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0C1" w:rsidRPr="00950187" w:rsidRDefault="0029629B" w:rsidP="00B7082C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187">
        <w:rPr>
          <w:rFonts w:ascii="Times New Roman" w:hAnsi="Times New Roman" w:cs="Times New Roman"/>
          <w:b/>
          <w:sz w:val="36"/>
          <w:szCs w:val="36"/>
        </w:rPr>
        <w:t>Prevádzkový</w:t>
      </w:r>
      <w:r w:rsidR="0035000D" w:rsidRPr="00950187">
        <w:rPr>
          <w:rFonts w:ascii="Times New Roman" w:hAnsi="Times New Roman" w:cs="Times New Roman"/>
          <w:b/>
          <w:sz w:val="36"/>
          <w:szCs w:val="36"/>
        </w:rPr>
        <w:t xml:space="preserve"> poriad</w:t>
      </w:r>
      <w:r w:rsidRPr="00950187">
        <w:rPr>
          <w:rFonts w:ascii="Times New Roman" w:hAnsi="Times New Roman" w:cs="Times New Roman"/>
          <w:b/>
          <w:sz w:val="36"/>
          <w:szCs w:val="36"/>
        </w:rPr>
        <w:t>ok</w:t>
      </w:r>
      <w:r w:rsidR="0035000D" w:rsidRPr="00950187">
        <w:rPr>
          <w:rFonts w:ascii="Times New Roman" w:hAnsi="Times New Roman" w:cs="Times New Roman"/>
          <w:b/>
          <w:sz w:val="36"/>
          <w:szCs w:val="36"/>
        </w:rPr>
        <w:t xml:space="preserve"> pohrebiska</w:t>
      </w:r>
      <w:r w:rsidRPr="00950187">
        <w:rPr>
          <w:rFonts w:ascii="Times New Roman" w:hAnsi="Times New Roman" w:cs="Times New Roman"/>
          <w:b/>
          <w:sz w:val="36"/>
          <w:szCs w:val="36"/>
        </w:rPr>
        <w:t xml:space="preserve"> Obce </w:t>
      </w:r>
      <w:r w:rsidR="005B203C" w:rsidRPr="00950187">
        <w:rPr>
          <w:rFonts w:ascii="Times New Roman" w:hAnsi="Times New Roman" w:cs="Times New Roman"/>
          <w:b/>
          <w:sz w:val="36"/>
          <w:szCs w:val="36"/>
        </w:rPr>
        <w:t>Ratkovo</w:t>
      </w:r>
    </w:p>
    <w:p w:rsidR="00DE00C1" w:rsidRPr="00950187" w:rsidRDefault="00DE00C1" w:rsidP="00DE0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00C1" w:rsidRPr="00950187" w:rsidRDefault="00DE00C1" w:rsidP="00DE00C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187">
        <w:rPr>
          <w:rFonts w:ascii="Times New Roman" w:hAnsi="Times New Roman" w:cs="Times New Roman"/>
          <w:b/>
          <w:sz w:val="24"/>
          <w:szCs w:val="24"/>
        </w:rPr>
        <w:t>Čl.</w:t>
      </w:r>
      <w:r w:rsidR="006B4962" w:rsidRPr="00950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187">
        <w:rPr>
          <w:rFonts w:ascii="Times New Roman" w:hAnsi="Times New Roman" w:cs="Times New Roman"/>
          <w:b/>
          <w:sz w:val="24"/>
          <w:szCs w:val="24"/>
        </w:rPr>
        <w:t>1</w:t>
      </w:r>
    </w:p>
    <w:p w:rsidR="00DE00C1" w:rsidRPr="00950187" w:rsidRDefault="00DE00C1" w:rsidP="00DE00C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187">
        <w:rPr>
          <w:rFonts w:ascii="Times New Roman" w:hAnsi="Times New Roman" w:cs="Times New Roman"/>
          <w:b/>
          <w:sz w:val="24"/>
          <w:szCs w:val="24"/>
        </w:rPr>
        <w:t>Všeobecné ustanovenia</w:t>
      </w:r>
    </w:p>
    <w:p w:rsidR="00DE00C1" w:rsidRPr="00950187" w:rsidRDefault="00DE00C1" w:rsidP="00DE00C1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DE00C1" w:rsidRPr="00950187" w:rsidRDefault="00DE00C1" w:rsidP="00DE00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50187">
        <w:rPr>
          <w:rFonts w:ascii="Times New Roman" w:hAnsi="Times New Roman" w:cs="Times New Roman"/>
          <w:sz w:val="24"/>
          <w:szCs w:val="24"/>
        </w:rPr>
        <w:t>Prevádzkový poriadok určuje podmienky, zásady a opatrenia, ktoré treba rešpektovať a dodržiavať pri</w:t>
      </w:r>
    </w:p>
    <w:p w:rsidR="00DE00C1" w:rsidRPr="00950187" w:rsidRDefault="00DE00C1" w:rsidP="00DE00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50187">
        <w:rPr>
          <w:rFonts w:ascii="Times New Roman" w:hAnsi="Times New Roman" w:cs="Times New Roman"/>
          <w:sz w:val="24"/>
          <w:szCs w:val="24"/>
        </w:rPr>
        <w:t>prevádzkovaní pohrebiska v súlade so zákonom NR SR č.131/2010 Z. z. o pohrebníctve a o zmene a doplnení zákona č.455/1991 Zb. o živnostenskom podnikaní v znení neskorších predpisov a zákonom</w:t>
      </w:r>
    </w:p>
    <w:p w:rsidR="00DE00C1" w:rsidRPr="00950187" w:rsidRDefault="00DE00C1" w:rsidP="00DE00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50187">
        <w:rPr>
          <w:rFonts w:ascii="Times New Roman" w:hAnsi="Times New Roman" w:cs="Times New Roman"/>
          <w:sz w:val="24"/>
          <w:szCs w:val="24"/>
        </w:rPr>
        <w:t xml:space="preserve">NR SR č.126/2006 Z. z. o verejnom zdravotníctve a o zmene a doplnení niektorých zákonov.  </w:t>
      </w:r>
    </w:p>
    <w:p w:rsidR="00DE00C1" w:rsidRPr="00950187" w:rsidRDefault="00DE00C1" w:rsidP="00EB692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950187">
        <w:rPr>
          <w:rFonts w:ascii="Times New Roman" w:hAnsi="Times New Roman" w:cs="Times New Roman"/>
          <w:b/>
          <w:sz w:val="24"/>
          <w:szCs w:val="24"/>
        </w:rPr>
        <w:t xml:space="preserve">Tento prevádzkový poriadok sa vzťahuje na </w:t>
      </w:r>
      <w:r w:rsidR="00EB6922" w:rsidRPr="00950187">
        <w:rPr>
          <w:rFonts w:ascii="Times New Roman" w:hAnsi="Times New Roman" w:cs="Times New Roman"/>
          <w:b/>
          <w:sz w:val="24"/>
          <w:szCs w:val="24"/>
        </w:rPr>
        <w:t>pohrebisko  nachádzajúce  sa  v </w:t>
      </w:r>
      <w:proofErr w:type="spellStart"/>
      <w:r w:rsidR="00EB6922" w:rsidRPr="00950187">
        <w:rPr>
          <w:rFonts w:ascii="Times New Roman" w:hAnsi="Times New Roman" w:cs="Times New Roman"/>
          <w:b/>
          <w:sz w:val="24"/>
          <w:szCs w:val="24"/>
        </w:rPr>
        <w:t>k.ú</w:t>
      </w:r>
      <w:proofErr w:type="spellEnd"/>
      <w:r w:rsidR="00EB6922" w:rsidRPr="0095018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9481F" w:rsidRPr="00950187">
        <w:rPr>
          <w:rFonts w:ascii="Times New Roman" w:hAnsi="Times New Roman" w:cs="Times New Roman"/>
          <w:b/>
          <w:sz w:val="24"/>
          <w:szCs w:val="24"/>
        </w:rPr>
        <w:t>Ratkovo</w:t>
      </w:r>
    </w:p>
    <w:p w:rsidR="0035000D" w:rsidRPr="00950187" w:rsidRDefault="0035000D" w:rsidP="00DE00C1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DE00C1" w:rsidRPr="00950187" w:rsidRDefault="00DE00C1" w:rsidP="00DE0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187">
        <w:rPr>
          <w:rFonts w:ascii="Times New Roman" w:hAnsi="Times New Roman" w:cs="Times New Roman"/>
          <w:b/>
          <w:sz w:val="24"/>
          <w:szCs w:val="24"/>
        </w:rPr>
        <w:t>Čl.</w:t>
      </w:r>
      <w:r w:rsidR="006B4962" w:rsidRPr="009501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0187">
        <w:rPr>
          <w:rFonts w:ascii="Times New Roman" w:hAnsi="Times New Roman" w:cs="Times New Roman"/>
          <w:b/>
          <w:sz w:val="24"/>
          <w:szCs w:val="24"/>
        </w:rPr>
        <w:t>2</w:t>
      </w:r>
    </w:p>
    <w:p w:rsidR="0035000D" w:rsidRPr="00950187" w:rsidRDefault="00DE00C1" w:rsidP="00DE00C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187">
        <w:rPr>
          <w:rFonts w:ascii="Times New Roman" w:hAnsi="Times New Roman" w:cs="Times New Roman"/>
          <w:b/>
          <w:sz w:val="24"/>
          <w:szCs w:val="24"/>
        </w:rPr>
        <w:t>Identifikačné údaje</w:t>
      </w:r>
      <w:r w:rsidR="002D5689" w:rsidRPr="00950187">
        <w:rPr>
          <w:rFonts w:ascii="Times New Roman" w:hAnsi="Times New Roman" w:cs="Times New Roman"/>
          <w:b/>
          <w:sz w:val="24"/>
          <w:szCs w:val="24"/>
        </w:rPr>
        <w:t xml:space="preserve"> prevádzkovateľa  pohrebiska</w:t>
      </w:r>
    </w:p>
    <w:p w:rsidR="009F5D3F" w:rsidRPr="00950187" w:rsidRDefault="00673743" w:rsidP="009F5D3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50187">
        <w:rPr>
          <w:rFonts w:ascii="Times New Roman" w:hAnsi="Times New Roman" w:cs="Times New Roman"/>
          <w:sz w:val="24"/>
          <w:szCs w:val="24"/>
        </w:rPr>
        <w:t>O</w:t>
      </w:r>
      <w:r w:rsidR="0035000D" w:rsidRPr="00950187">
        <w:rPr>
          <w:rFonts w:ascii="Times New Roman" w:hAnsi="Times New Roman" w:cs="Times New Roman"/>
          <w:sz w:val="24"/>
          <w:szCs w:val="24"/>
        </w:rPr>
        <w:t>bec:</w:t>
      </w:r>
      <w:r w:rsidR="0035000D" w:rsidRPr="00950187">
        <w:rPr>
          <w:rFonts w:ascii="Times New Roman" w:hAnsi="Times New Roman" w:cs="Times New Roman"/>
          <w:sz w:val="24"/>
          <w:szCs w:val="24"/>
        </w:rPr>
        <w:tab/>
      </w:r>
      <w:r w:rsidR="0035000D"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E2115">
        <w:rPr>
          <w:rFonts w:ascii="Times New Roman" w:hAnsi="Times New Roman" w:cs="Times New Roman"/>
          <w:sz w:val="24"/>
          <w:szCs w:val="24"/>
        </w:rPr>
        <w:tab/>
      </w:r>
      <w:r w:rsidR="0035000D" w:rsidRPr="00950187">
        <w:rPr>
          <w:rFonts w:ascii="Times New Roman" w:hAnsi="Times New Roman" w:cs="Times New Roman"/>
          <w:sz w:val="24"/>
          <w:szCs w:val="24"/>
        </w:rPr>
        <w:t xml:space="preserve">Obec </w:t>
      </w:r>
      <w:r w:rsidR="00F9481F" w:rsidRPr="00950187">
        <w:rPr>
          <w:rFonts w:ascii="Times New Roman" w:hAnsi="Times New Roman" w:cs="Times New Roman"/>
          <w:sz w:val="24"/>
          <w:szCs w:val="24"/>
        </w:rPr>
        <w:t>Ratkovo</w:t>
      </w:r>
    </w:p>
    <w:p w:rsidR="0035000D" w:rsidRPr="00950187" w:rsidRDefault="00B7082C" w:rsidP="009F5D3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50187">
        <w:rPr>
          <w:rFonts w:ascii="Times New Roman" w:hAnsi="Times New Roman" w:cs="Times New Roman"/>
          <w:sz w:val="24"/>
          <w:szCs w:val="24"/>
        </w:rPr>
        <w:t>Sídlo:</w:t>
      </w: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E2115">
        <w:rPr>
          <w:rFonts w:ascii="Times New Roman" w:hAnsi="Times New Roman" w:cs="Times New Roman"/>
          <w:sz w:val="24"/>
          <w:szCs w:val="24"/>
        </w:rPr>
        <w:tab/>
      </w:r>
      <w:r w:rsidR="00F9481F" w:rsidRPr="00950187">
        <w:rPr>
          <w:rFonts w:ascii="Times New Roman" w:hAnsi="Times New Roman" w:cs="Times New Roman"/>
          <w:sz w:val="24"/>
          <w:szCs w:val="24"/>
        </w:rPr>
        <w:t>Ratkovo 73, 038 54 Krpeľany</w:t>
      </w:r>
    </w:p>
    <w:p w:rsidR="009F5D3F" w:rsidRPr="00950187" w:rsidRDefault="00B7082C" w:rsidP="009F5D3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50187">
        <w:rPr>
          <w:rFonts w:ascii="Times New Roman" w:hAnsi="Times New Roman" w:cs="Times New Roman"/>
          <w:sz w:val="24"/>
          <w:szCs w:val="24"/>
        </w:rPr>
        <w:t>IČO:</w:t>
      </w: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BE2115">
        <w:rPr>
          <w:rFonts w:ascii="Times New Roman" w:hAnsi="Times New Roman" w:cs="Times New Roman"/>
          <w:sz w:val="24"/>
          <w:szCs w:val="24"/>
        </w:rPr>
        <w:tab/>
      </w:r>
      <w:r w:rsidR="009F5D3F" w:rsidRPr="00950187">
        <w:rPr>
          <w:rFonts w:ascii="Times New Roman" w:hAnsi="Times New Roman" w:cs="Times New Roman"/>
          <w:sz w:val="24"/>
          <w:szCs w:val="24"/>
        </w:rPr>
        <w:t>0031</w:t>
      </w:r>
      <w:r w:rsidR="00EB6922" w:rsidRPr="00950187">
        <w:rPr>
          <w:rFonts w:ascii="Times New Roman" w:hAnsi="Times New Roman" w:cs="Times New Roman"/>
          <w:sz w:val="24"/>
          <w:szCs w:val="24"/>
        </w:rPr>
        <w:t>6</w:t>
      </w:r>
      <w:r w:rsidR="00F9481F" w:rsidRPr="00950187">
        <w:rPr>
          <w:rFonts w:ascii="Times New Roman" w:hAnsi="Times New Roman" w:cs="Times New Roman"/>
          <w:sz w:val="24"/>
          <w:szCs w:val="24"/>
        </w:rPr>
        <w:t>865</w:t>
      </w:r>
    </w:p>
    <w:p w:rsidR="009F5D3F" w:rsidRPr="00950187" w:rsidRDefault="009F5D3F" w:rsidP="009F5D3F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50187">
        <w:rPr>
          <w:rFonts w:ascii="Times New Roman" w:hAnsi="Times New Roman" w:cs="Times New Roman"/>
          <w:sz w:val="24"/>
          <w:szCs w:val="24"/>
        </w:rPr>
        <w:t xml:space="preserve">Štatutárny zástupca obce:   </w:t>
      </w:r>
      <w:r w:rsidR="00B7082C" w:rsidRPr="00950187">
        <w:rPr>
          <w:rFonts w:ascii="Times New Roman" w:hAnsi="Times New Roman" w:cs="Times New Roman"/>
          <w:sz w:val="24"/>
          <w:szCs w:val="24"/>
        </w:rPr>
        <w:t xml:space="preserve">  </w:t>
      </w:r>
      <w:r w:rsidR="00BE2115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F9481F" w:rsidRPr="00950187">
        <w:rPr>
          <w:rFonts w:ascii="Times New Roman" w:hAnsi="Times New Roman" w:cs="Times New Roman"/>
          <w:sz w:val="24"/>
          <w:szCs w:val="24"/>
        </w:rPr>
        <w:t xml:space="preserve">PhDr. Rastislav </w:t>
      </w:r>
      <w:proofErr w:type="spellStart"/>
      <w:r w:rsidR="00F9481F" w:rsidRPr="00950187">
        <w:rPr>
          <w:rFonts w:ascii="Times New Roman" w:hAnsi="Times New Roman" w:cs="Times New Roman"/>
          <w:sz w:val="24"/>
          <w:szCs w:val="24"/>
        </w:rPr>
        <w:t>Frkáň</w:t>
      </w:r>
      <w:proofErr w:type="spellEnd"/>
      <w:r w:rsidR="00F9481F" w:rsidRPr="00950187">
        <w:rPr>
          <w:rFonts w:ascii="Times New Roman" w:hAnsi="Times New Roman" w:cs="Times New Roman"/>
          <w:sz w:val="24"/>
          <w:szCs w:val="24"/>
        </w:rPr>
        <w:t xml:space="preserve"> </w:t>
      </w:r>
      <w:r w:rsidRPr="00950187">
        <w:rPr>
          <w:rFonts w:ascii="Times New Roman" w:hAnsi="Times New Roman" w:cs="Times New Roman"/>
          <w:sz w:val="24"/>
          <w:szCs w:val="24"/>
        </w:rPr>
        <w:t>–</w:t>
      </w:r>
      <w:r w:rsidR="008B0BFF" w:rsidRPr="00950187">
        <w:rPr>
          <w:rFonts w:ascii="Times New Roman" w:hAnsi="Times New Roman" w:cs="Times New Roman"/>
          <w:sz w:val="24"/>
          <w:szCs w:val="24"/>
        </w:rPr>
        <w:t xml:space="preserve"> </w:t>
      </w:r>
      <w:r w:rsidRPr="00950187">
        <w:rPr>
          <w:rFonts w:ascii="Times New Roman" w:hAnsi="Times New Roman" w:cs="Times New Roman"/>
          <w:sz w:val="24"/>
          <w:szCs w:val="24"/>
        </w:rPr>
        <w:t xml:space="preserve">starosta </w:t>
      </w:r>
      <w:r w:rsidR="00995FB2" w:rsidRPr="00950187">
        <w:rPr>
          <w:rFonts w:ascii="Times New Roman" w:hAnsi="Times New Roman" w:cs="Times New Roman"/>
          <w:sz w:val="24"/>
          <w:szCs w:val="24"/>
        </w:rPr>
        <w:t>o</w:t>
      </w:r>
      <w:r w:rsidRPr="00950187">
        <w:rPr>
          <w:rFonts w:ascii="Times New Roman" w:hAnsi="Times New Roman" w:cs="Times New Roman"/>
          <w:sz w:val="24"/>
          <w:szCs w:val="24"/>
        </w:rPr>
        <w:t>bce</w:t>
      </w:r>
      <w:r w:rsidR="00EB6922" w:rsidRPr="009501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D50E8" w:rsidRPr="00950187" w:rsidRDefault="009D50E8" w:rsidP="009F5D3F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9D50E8" w:rsidRPr="00950187" w:rsidRDefault="009D50E8" w:rsidP="009F5D3F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9F5D3F" w:rsidRPr="00950187" w:rsidRDefault="009D50E8" w:rsidP="009F5D3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95018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Čl. 3</w:t>
      </w:r>
    </w:p>
    <w:p w:rsidR="009D50E8" w:rsidRPr="00950187" w:rsidRDefault="009D50E8" w:rsidP="009F5D3F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9D50E8" w:rsidRPr="00950187" w:rsidRDefault="009D50E8" w:rsidP="002D5689">
      <w:pPr>
        <w:pStyle w:val="Bezriadkovania"/>
        <w:jc w:val="center"/>
        <w:rPr>
          <w:rFonts w:ascii="Times New Roman" w:hAnsi="Times New Roman" w:cs="Times New Roman"/>
          <w:sz w:val="28"/>
          <w:szCs w:val="28"/>
        </w:rPr>
      </w:pPr>
      <w:r w:rsidRPr="00950187">
        <w:rPr>
          <w:rFonts w:ascii="Times New Roman" w:hAnsi="Times New Roman" w:cs="Times New Roman"/>
          <w:b/>
          <w:sz w:val="24"/>
          <w:szCs w:val="24"/>
        </w:rPr>
        <w:t>Rozsah služieb poskytovaných na pohrebisku</w:t>
      </w:r>
    </w:p>
    <w:p w:rsidR="009D50E8" w:rsidRPr="00950187" w:rsidRDefault="009D50E8" w:rsidP="009D50E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D5689" w:rsidRPr="00950187" w:rsidRDefault="002D5689" w:rsidP="00B10028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0187">
        <w:rPr>
          <w:rFonts w:ascii="Times New Roman" w:hAnsi="Times New Roman" w:cs="Times New Roman"/>
          <w:sz w:val="24"/>
          <w:szCs w:val="24"/>
        </w:rPr>
        <w:t>Prevádzkovateľ pohrebiska  poskytuje na pohrebisku   nasledovné  druhy  služieb:</w:t>
      </w:r>
    </w:p>
    <w:p w:rsidR="00A079ED" w:rsidRPr="00950187" w:rsidRDefault="00A079ED" w:rsidP="00B10028">
      <w:pPr>
        <w:pStyle w:val="Bezriadkovania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3A3" w:rsidRPr="00950187" w:rsidRDefault="00B10028" w:rsidP="00B100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0187">
        <w:rPr>
          <w:rFonts w:ascii="Times New Roman" w:hAnsi="Times New Roman" w:cs="Times New Roman"/>
        </w:rPr>
        <w:t xml:space="preserve">Správa a údržba pohrebiska, správa a údržba </w:t>
      </w:r>
      <w:r w:rsidR="00712DBB" w:rsidRPr="00950187">
        <w:rPr>
          <w:rFonts w:ascii="Times New Roman" w:hAnsi="Times New Roman" w:cs="Times New Roman"/>
        </w:rPr>
        <w:t>komunikácii</w:t>
      </w:r>
      <w:r w:rsidRPr="00950187">
        <w:rPr>
          <w:rFonts w:ascii="Times New Roman" w:hAnsi="Times New Roman" w:cs="Times New Roman"/>
        </w:rPr>
        <w:t xml:space="preserve"> a zelene na pohrebisku a okolí, vedenie evidencie súvisiacej s </w:t>
      </w:r>
      <w:r w:rsidR="00712DBB" w:rsidRPr="00950187">
        <w:rPr>
          <w:rFonts w:ascii="Times New Roman" w:hAnsi="Times New Roman" w:cs="Times New Roman"/>
        </w:rPr>
        <w:t>prevádzkovaním</w:t>
      </w:r>
      <w:r w:rsidRPr="00950187">
        <w:rPr>
          <w:rFonts w:ascii="Times New Roman" w:hAnsi="Times New Roman" w:cs="Times New Roman"/>
        </w:rPr>
        <w:t xml:space="preserve"> pohrebiska, zber a odvoz odpadu z pohrebiska, dodávku </w:t>
      </w:r>
      <w:r w:rsidR="00712DBB" w:rsidRPr="00950187">
        <w:rPr>
          <w:rFonts w:ascii="Times New Roman" w:hAnsi="Times New Roman" w:cs="Times New Roman"/>
        </w:rPr>
        <w:t>ú</w:t>
      </w:r>
      <w:r w:rsidRPr="00950187">
        <w:rPr>
          <w:rFonts w:ascii="Times New Roman" w:hAnsi="Times New Roman" w:cs="Times New Roman"/>
        </w:rPr>
        <w:t xml:space="preserve">žitkovej vody, správu domu smútku, správu  chladiaceho zariadenia, prevzatie ľudských  ostatkov na dočasné  uloženie do chladiaceho zariadenia do doby ich pochovania resp. odvozu na kremáciu,  ozvučenie pohrebného aktu. </w:t>
      </w:r>
    </w:p>
    <w:p w:rsidR="00B40136" w:rsidRPr="00950187" w:rsidRDefault="002D5689" w:rsidP="00B7082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501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A02D2" w:rsidRPr="00950187" w:rsidRDefault="00DC5D2B" w:rsidP="0070236C">
      <w:pPr>
        <w:pStyle w:val="Bezriadkovania"/>
        <w:ind w:left="3545"/>
        <w:rPr>
          <w:rFonts w:ascii="Times New Roman" w:hAnsi="Times New Roman" w:cs="Times New Roman"/>
          <w:b/>
        </w:rPr>
      </w:pPr>
      <w:r w:rsidRPr="00950187">
        <w:rPr>
          <w:rFonts w:ascii="Times New Roman" w:hAnsi="Times New Roman" w:cs="Times New Roman"/>
          <w:b/>
        </w:rPr>
        <w:t xml:space="preserve">  </w:t>
      </w:r>
      <w:r w:rsidR="0070236C" w:rsidRPr="00950187">
        <w:rPr>
          <w:rFonts w:ascii="Times New Roman" w:hAnsi="Times New Roman" w:cs="Times New Roman"/>
          <w:b/>
        </w:rPr>
        <w:t xml:space="preserve"> </w:t>
      </w:r>
      <w:r w:rsidRPr="00950187">
        <w:rPr>
          <w:rFonts w:ascii="Times New Roman" w:hAnsi="Times New Roman" w:cs="Times New Roman"/>
          <w:b/>
        </w:rPr>
        <w:t xml:space="preserve"> </w:t>
      </w:r>
      <w:r w:rsidR="000123FF" w:rsidRPr="00950187">
        <w:rPr>
          <w:rFonts w:ascii="Times New Roman" w:hAnsi="Times New Roman" w:cs="Times New Roman"/>
          <w:b/>
        </w:rPr>
        <w:t xml:space="preserve">   </w:t>
      </w:r>
      <w:r w:rsidR="0070236C" w:rsidRPr="00950187">
        <w:rPr>
          <w:rFonts w:ascii="Times New Roman" w:hAnsi="Times New Roman" w:cs="Times New Roman"/>
          <w:b/>
        </w:rPr>
        <w:t xml:space="preserve">     </w:t>
      </w:r>
      <w:r w:rsidR="0034775C" w:rsidRPr="00950187">
        <w:rPr>
          <w:rFonts w:ascii="Times New Roman" w:hAnsi="Times New Roman" w:cs="Times New Roman"/>
          <w:b/>
        </w:rPr>
        <w:t>Čl. 4</w:t>
      </w:r>
    </w:p>
    <w:p w:rsidR="0070236C" w:rsidRPr="00950187" w:rsidRDefault="00DC5D2B" w:rsidP="0070236C">
      <w:pPr>
        <w:pStyle w:val="Bezriadkovania"/>
        <w:ind w:left="709" w:firstLine="709"/>
        <w:rPr>
          <w:rFonts w:ascii="Times New Roman" w:hAnsi="Times New Roman" w:cs="Times New Roman"/>
          <w:b/>
        </w:rPr>
      </w:pPr>
      <w:r w:rsidRPr="00950187">
        <w:rPr>
          <w:rFonts w:ascii="Times New Roman" w:hAnsi="Times New Roman" w:cs="Times New Roman"/>
          <w:b/>
        </w:rPr>
        <w:t xml:space="preserve">  </w:t>
      </w:r>
      <w:r w:rsidR="0034775C" w:rsidRPr="00950187">
        <w:rPr>
          <w:rFonts w:ascii="Times New Roman" w:hAnsi="Times New Roman" w:cs="Times New Roman"/>
          <w:b/>
        </w:rPr>
        <w:t xml:space="preserve">           </w:t>
      </w:r>
      <w:r w:rsidRPr="00950187">
        <w:rPr>
          <w:rFonts w:ascii="Times New Roman" w:hAnsi="Times New Roman" w:cs="Times New Roman"/>
          <w:b/>
        </w:rPr>
        <w:t xml:space="preserve">  </w:t>
      </w:r>
      <w:r w:rsidR="0070236C" w:rsidRPr="00950187">
        <w:rPr>
          <w:rFonts w:ascii="Times New Roman" w:hAnsi="Times New Roman" w:cs="Times New Roman"/>
          <w:b/>
        </w:rPr>
        <w:t>Povinnosti nájomcu hr</w:t>
      </w:r>
      <w:r w:rsidR="0034775C" w:rsidRPr="00950187">
        <w:rPr>
          <w:rFonts w:ascii="Times New Roman" w:hAnsi="Times New Roman" w:cs="Times New Roman"/>
          <w:b/>
        </w:rPr>
        <w:t xml:space="preserve">obového miesta </w:t>
      </w:r>
    </w:p>
    <w:p w:rsidR="0034775C" w:rsidRPr="00950187" w:rsidRDefault="0034775C" w:rsidP="0070236C">
      <w:pPr>
        <w:pStyle w:val="Bezriadkovania"/>
        <w:ind w:left="709" w:firstLine="709"/>
        <w:rPr>
          <w:rFonts w:ascii="Times New Roman" w:hAnsi="Times New Roman" w:cs="Times New Roman"/>
          <w:b/>
        </w:rPr>
      </w:pPr>
    </w:p>
    <w:p w:rsidR="0070236C" w:rsidRPr="00950187" w:rsidRDefault="0070236C" w:rsidP="0070236C">
      <w:pPr>
        <w:pStyle w:val="Bezriadkovania"/>
        <w:ind w:left="709" w:firstLine="709"/>
        <w:rPr>
          <w:rFonts w:ascii="Times New Roman" w:hAnsi="Times New Roman" w:cs="Times New Roman"/>
          <w:b/>
        </w:rPr>
      </w:pPr>
    </w:p>
    <w:p w:rsidR="0070236C" w:rsidRPr="00950187" w:rsidRDefault="0070236C" w:rsidP="00786B32">
      <w:pPr>
        <w:pStyle w:val="Bezriadkovania"/>
        <w:jc w:val="both"/>
        <w:rPr>
          <w:rFonts w:ascii="Times New Roman" w:hAnsi="Times New Roman" w:cs="Times New Roman"/>
          <w:b/>
        </w:rPr>
      </w:pPr>
      <w:r w:rsidRPr="00950187">
        <w:rPr>
          <w:rFonts w:ascii="Times New Roman" w:hAnsi="Times New Roman" w:cs="Times New Roman"/>
          <w:b/>
        </w:rPr>
        <w:t xml:space="preserve">1.  Nájomca hrobového miesta je povinný: </w:t>
      </w:r>
    </w:p>
    <w:p w:rsidR="001C52FF" w:rsidRPr="00950187" w:rsidRDefault="001C52FF" w:rsidP="00712DBB">
      <w:pPr>
        <w:pStyle w:val="Bezriadkovania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</w:t>
      </w:r>
      <w:r w:rsidR="0070236C" w:rsidRPr="00950187">
        <w:rPr>
          <w:rFonts w:ascii="Times New Roman" w:hAnsi="Times New Roman" w:cs="Times New Roman"/>
        </w:rPr>
        <w:t>a)   dodržiavať ustanovenia prevádzkového poriadku, ktoré sa týkajú povinnosti nájomcu hrobové-</w:t>
      </w:r>
    </w:p>
    <w:p w:rsidR="0070236C" w:rsidRPr="00950187" w:rsidRDefault="001C52FF" w:rsidP="00712DBB">
      <w:pPr>
        <w:pStyle w:val="Bezriadkovania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       ho miesta, </w:t>
      </w:r>
      <w:r w:rsidR="0070236C" w:rsidRPr="00950187">
        <w:rPr>
          <w:rFonts w:ascii="Times New Roman" w:hAnsi="Times New Roman" w:cs="Times New Roman"/>
        </w:rPr>
        <w:t xml:space="preserve">   </w:t>
      </w:r>
      <w:r w:rsidRPr="00950187">
        <w:rPr>
          <w:rFonts w:ascii="Times New Roman" w:hAnsi="Times New Roman" w:cs="Times New Roman"/>
        </w:rPr>
        <w:t xml:space="preserve">     </w:t>
      </w:r>
    </w:p>
    <w:p w:rsidR="0070236C" w:rsidRPr="00950187" w:rsidRDefault="0070236C" w:rsidP="00712DBB">
      <w:pPr>
        <w:pStyle w:val="Bezriadkovania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b)   užívať hrobové miesto podľa nájomnej zmluvy,</w:t>
      </w:r>
    </w:p>
    <w:p w:rsidR="001C52FF" w:rsidRPr="00950187" w:rsidRDefault="0070236C" w:rsidP="00712DBB">
      <w:pPr>
        <w:pStyle w:val="Bezriadkovania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c)  </w:t>
      </w:r>
      <w:r w:rsidR="00145339" w:rsidRPr="00950187">
        <w:rPr>
          <w:rFonts w:ascii="Times New Roman" w:hAnsi="Times New Roman" w:cs="Times New Roman"/>
        </w:rPr>
        <w:t xml:space="preserve">  </w:t>
      </w:r>
      <w:r w:rsidRPr="00950187">
        <w:rPr>
          <w:rFonts w:ascii="Times New Roman" w:hAnsi="Times New Roman" w:cs="Times New Roman"/>
        </w:rPr>
        <w:t>udržiavať prenajaté hrobové miesto</w:t>
      </w:r>
      <w:r w:rsidR="00145339" w:rsidRPr="00950187">
        <w:rPr>
          <w:rFonts w:ascii="Times New Roman" w:hAnsi="Times New Roman" w:cs="Times New Roman"/>
        </w:rPr>
        <w:t xml:space="preserve"> a jeho bezprostredné okolie</w:t>
      </w:r>
      <w:r w:rsidRPr="00950187">
        <w:rPr>
          <w:rFonts w:ascii="Times New Roman" w:hAnsi="Times New Roman" w:cs="Times New Roman"/>
        </w:rPr>
        <w:t xml:space="preserve"> v poriadku na vlastné n</w:t>
      </w:r>
      <w:r w:rsidR="001C52FF" w:rsidRPr="00950187">
        <w:rPr>
          <w:rFonts w:ascii="Times New Roman" w:hAnsi="Times New Roman" w:cs="Times New Roman"/>
        </w:rPr>
        <w:t>áklady</w:t>
      </w:r>
    </w:p>
    <w:p w:rsidR="0070236C" w:rsidRPr="00950187" w:rsidRDefault="001C52FF" w:rsidP="00712DBB">
      <w:pPr>
        <w:pStyle w:val="Bezriadkovania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</w:t>
      </w:r>
      <w:r w:rsidR="00145339" w:rsidRPr="00950187">
        <w:rPr>
          <w:rFonts w:ascii="Times New Roman" w:hAnsi="Times New Roman" w:cs="Times New Roman"/>
        </w:rPr>
        <w:t xml:space="preserve"> </w:t>
      </w:r>
      <w:r w:rsidRPr="00950187">
        <w:rPr>
          <w:rFonts w:ascii="Times New Roman" w:hAnsi="Times New Roman" w:cs="Times New Roman"/>
        </w:rPr>
        <w:t xml:space="preserve">  d) </w:t>
      </w:r>
      <w:r w:rsidR="00145339" w:rsidRPr="00950187">
        <w:rPr>
          <w:rFonts w:ascii="Times New Roman" w:hAnsi="Times New Roman" w:cs="Times New Roman"/>
        </w:rPr>
        <w:t xml:space="preserve"> </w:t>
      </w:r>
      <w:r w:rsidR="0070236C" w:rsidRPr="00950187">
        <w:rPr>
          <w:rFonts w:ascii="Times New Roman" w:hAnsi="Times New Roman" w:cs="Times New Roman"/>
        </w:rPr>
        <w:t xml:space="preserve"> písomne oznamovať prevádzkovateľovi pohrebiska všetky zmeny údajov, prípadných zásahov na </w:t>
      </w:r>
      <w:r w:rsidRPr="00950187">
        <w:rPr>
          <w:rFonts w:ascii="Times New Roman" w:hAnsi="Times New Roman" w:cs="Times New Roman"/>
        </w:rPr>
        <w:t xml:space="preserve">       </w:t>
      </w:r>
    </w:p>
    <w:p w:rsidR="001C52FF" w:rsidRPr="00950187" w:rsidRDefault="001C52FF" w:rsidP="00712DBB">
      <w:pPr>
        <w:pStyle w:val="Bezriadkovania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  </w:t>
      </w:r>
      <w:r w:rsidR="00145339" w:rsidRPr="00950187">
        <w:rPr>
          <w:rFonts w:ascii="Times New Roman" w:hAnsi="Times New Roman" w:cs="Times New Roman"/>
        </w:rPr>
        <w:t xml:space="preserve">  </w:t>
      </w:r>
      <w:r w:rsidRPr="00950187">
        <w:rPr>
          <w:rFonts w:ascii="Times New Roman" w:hAnsi="Times New Roman" w:cs="Times New Roman"/>
        </w:rPr>
        <w:t xml:space="preserve">   prenajatom hrobovom mieste, ktoré sú potrebné na vedenie evidencie hrobových miest </w:t>
      </w:r>
    </w:p>
    <w:p w:rsidR="00995FB2" w:rsidRPr="00950187" w:rsidRDefault="00145339" w:rsidP="00712DBB">
      <w:pPr>
        <w:pStyle w:val="Bezriadkovania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e)   ukladať odpad na miesta určené prevádzkovateľom pohrebiska t. j. do veľkokapacitných </w:t>
      </w:r>
    </w:p>
    <w:p w:rsidR="00145339" w:rsidRPr="00950187" w:rsidRDefault="00995FB2" w:rsidP="00995FB2">
      <w:pPr>
        <w:pStyle w:val="Bezriadkovania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lastRenderedPageBreak/>
        <w:t xml:space="preserve">           </w:t>
      </w:r>
      <w:r w:rsidR="00145339" w:rsidRPr="00950187">
        <w:rPr>
          <w:rFonts w:ascii="Times New Roman" w:hAnsi="Times New Roman" w:cs="Times New Roman"/>
        </w:rPr>
        <w:t>kon</w:t>
      </w:r>
      <w:r w:rsidRPr="00950187">
        <w:rPr>
          <w:rFonts w:ascii="Times New Roman" w:hAnsi="Times New Roman" w:cs="Times New Roman"/>
        </w:rPr>
        <w:t>t</w:t>
      </w:r>
      <w:r w:rsidR="00145339" w:rsidRPr="00950187">
        <w:rPr>
          <w:rFonts w:ascii="Times New Roman" w:hAnsi="Times New Roman" w:cs="Times New Roman"/>
        </w:rPr>
        <w:t>ajnerov (okrem stavebného odpadu),</w:t>
      </w:r>
    </w:p>
    <w:p w:rsidR="00145339" w:rsidRPr="00950187" w:rsidRDefault="00145339" w:rsidP="00712DBB">
      <w:pPr>
        <w:pStyle w:val="Bezriadkovania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 f)   udržiavať poriadok na pohrebisku.</w:t>
      </w:r>
    </w:p>
    <w:p w:rsidR="00145339" w:rsidRPr="00950187" w:rsidRDefault="00145339" w:rsidP="00712DBB">
      <w:pPr>
        <w:pStyle w:val="Bezriadkovania"/>
        <w:jc w:val="both"/>
        <w:rPr>
          <w:rFonts w:ascii="Times New Roman" w:hAnsi="Times New Roman" w:cs="Times New Roman"/>
        </w:rPr>
      </w:pPr>
    </w:p>
    <w:p w:rsidR="00EE2FD6" w:rsidRPr="00950187" w:rsidRDefault="00145339" w:rsidP="00997D82">
      <w:pPr>
        <w:pStyle w:val="Bezriadkovania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2.   Právo užívať hrobové miesto vzniká uzatvorením nájomnej zmluvy. </w:t>
      </w:r>
      <w:r w:rsidR="00F9481F" w:rsidRPr="00950187">
        <w:rPr>
          <w:rFonts w:ascii="Times New Roman" w:hAnsi="Times New Roman" w:cs="Times New Roman"/>
        </w:rPr>
        <w:t>Zmluva musí mať písomnú for</w:t>
      </w:r>
      <w:r w:rsidR="00EE2FD6" w:rsidRPr="00950187">
        <w:rPr>
          <w:rFonts w:ascii="Times New Roman" w:hAnsi="Times New Roman" w:cs="Times New Roman"/>
        </w:rPr>
        <w:t xml:space="preserve">mu. </w:t>
      </w:r>
      <w:r w:rsidR="00F9481F" w:rsidRPr="00950187">
        <w:rPr>
          <w:rFonts w:ascii="Times New Roman" w:hAnsi="Times New Roman" w:cs="Times New Roman"/>
        </w:rPr>
        <w:t xml:space="preserve">           </w:t>
      </w:r>
      <w:r w:rsidR="00997D82" w:rsidRPr="00950187">
        <w:rPr>
          <w:rFonts w:ascii="Times New Roman" w:hAnsi="Times New Roman" w:cs="Times New Roman"/>
        </w:rPr>
        <w:t xml:space="preserve">                      </w:t>
      </w:r>
      <w:r w:rsidR="00EE2FD6" w:rsidRPr="00950187">
        <w:rPr>
          <w:rFonts w:ascii="Times New Roman" w:hAnsi="Times New Roman" w:cs="Times New Roman"/>
        </w:rPr>
        <w:t xml:space="preserve">Uzatvorením zmluvy nájomca nenadobúda vlastnícke právo k hrobovému miestu. Vlastníctvom  </w:t>
      </w:r>
      <w:r w:rsidR="005358C2" w:rsidRPr="00950187">
        <w:rPr>
          <w:rFonts w:ascii="Times New Roman" w:hAnsi="Times New Roman" w:cs="Times New Roman"/>
        </w:rPr>
        <w:t>nájomcu je len príslušenstvo hrobu, ak ho nájomca vybudoval na</w:t>
      </w:r>
      <w:r w:rsidR="00F9481F" w:rsidRPr="00950187">
        <w:rPr>
          <w:rFonts w:ascii="Times New Roman" w:hAnsi="Times New Roman" w:cs="Times New Roman"/>
        </w:rPr>
        <w:t xml:space="preserve"> vlastné náklady. Nájomca hrobo</w:t>
      </w:r>
      <w:r w:rsidR="00EE2FD6" w:rsidRPr="00950187">
        <w:rPr>
          <w:rFonts w:ascii="Times New Roman" w:hAnsi="Times New Roman" w:cs="Times New Roman"/>
        </w:rPr>
        <w:t>vého miesta nie je oprávnený dať hrobové miesto do podnájmu.</w:t>
      </w:r>
    </w:p>
    <w:p w:rsidR="00EE2FD6" w:rsidRPr="00950187" w:rsidRDefault="00EE2FD6" w:rsidP="00712DBB">
      <w:pPr>
        <w:pStyle w:val="Bezriadkovania"/>
        <w:jc w:val="both"/>
        <w:rPr>
          <w:rFonts w:ascii="Times New Roman" w:hAnsi="Times New Roman" w:cs="Times New Roman"/>
        </w:rPr>
      </w:pPr>
    </w:p>
    <w:p w:rsidR="00901456" w:rsidRPr="00950187" w:rsidRDefault="00EE2FD6" w:rsidP="00712DBB">
      <w:pPr>
        <w:pStyle w:val="Bezriadkovania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3.   Uzatvorením nájomnej zmluvy prevádzkovateľ pohrebiska prenecháva </w:t>
      </w:r>
      <w:r w:rsidR="00997D82" w:rsidRPr="00950187">
        <w:rPr>
          <w:rFonts w:ascii="Times New Roman" w:hAnsi="Times New Roman" w:cs="Times New Roman"/>
        </w:rPr>
        <w:t>za nájomné nájomcovi hro</w:t>
      </w:r>
      <w:r w:rsidR="00956D41" w:rsidRPr="00950187">
        <w:rPr>
          <w:rFonts w:ascii="Times New Roman" w:hAnsi="Times New Roman" w:cs="Times New Roman"/>
        </w:rPr>
        <w:t>b</w:t>
      </w:r>
      <w:r w:rsidRPr="00950187">
        <w:rPr>
          <w:rFonts w:ascii="Times New Roman" w:hAnsi="Times New Roman" w:cs="Times New Roman"/>
        </w:rPr>
        <w:t>ové miesto na uloženie ľudských pozostatkov, ľudských ostatkov a urny s</w:t>
      </w:r>
      <w:r w:rsidR="00997D82" w:rsidRPr="00950187">
        <w:rPr>
          <w:rFonts w:ascii="Times New Roman" w:hAnsi="Times New Roman" w:cs="Times New Roman"/>
        </w:rPr>
        <w:t>o spopolnenými teles</w:t>
      </w:r>
      <w:r w:rsidR="001815E2" w:rsidRPr="00950187">
        <w:rPr>
          <w:rFonts w:ascii="Times New Roman" w:hAnsi="Times New Roman" w:cs="Times New Roman"/>
        </w:rPr>
        <w:t>nými pozostatkami. Ná</w:t>
      </w:r>
      <w:r w:rsidR="00526DB6" w:rsidRPr="00950187">
        <w:rPr>
          <w:rFonts w:ascii="Times New Roman" w:hAnsi="Times New Roman" w:cs="Times New Roman"/>
        </w:rPr>
        <w:t xml:space="preserve">jomná zmluva sa uzatvára na dobu </w:t>
      </w:r>
      <w:r w:rsidR="0037013C" w:rsidRPr="00950187">
        <w:rPr>
          <w:rFonts w:ascii="Times New Roman" w:hAnsi="Times New Roman" w:cs="Times New Roman"/>
        </w:rPr>
        <w:t xml:space="preserve">určitú. Nesmie sa vypovedať skôr ako  </w:t>
      </w:r>
      <w:r w:rsidR="001815E2" w:rsidRPr="00950187">
        <w:rPr>
          <w:rFonts w:ascii="Times New Roman" w:hAnsi="Times New Roman" w:cs="Times New Roman"/>
        </w:rPr>
        <w:t>po</w:t>
      </w:r>
      <w:r w:rsidR="00712DBB" w:rsidRPr="00950187">
        <w:rPr>
          <w:rFonts w:ascii="Times New Roman" w:hAnsi="Times New Roman" w:cs="Times New Roman"/>
        </w:rPr>
        <w:t xml:space="preserve"> </w:t>
      </w:r>
      <w:r w:rsidR="001815E2" w:rsidRPr="00950187">
        <w:rPr>
          <w:rFonts w:ascii="Times New Roman" w:hAnsi="Times New Roman" w:cs="Times New Roman"/>
        </w:rPr>
        <w:t>uplynutí tlecej doby</w:t>
      </w:r>
      <w:r w:rsidR="003A3D2B" w:rsidRPr="00950187">
        <w:rPr>
          <w:rFonts w:ascii="Times New Roman" w:hAnsi="Times New Roman" w:cs="Times New Roman"/>
        </w:rPr>
        <w:t xml:space="preserve"> ( podľa zákona </w:t>
      </w:r>
      <w:r w:rsidR="00712DBB" w:rsidRPr="00950187">
        <w:rPr>
          <w:rFonts w:ascii="Times New Roman" w:hAnsi="Times New Roman" w:cs="Times New Roman"/>
        </w:rPr>
        <w:t xml:space="preserve">č.131/2010 Z. z. je </w:t>
      </w:r>
      <w:r w:rsidR="0037013C" w:rsidRPr="00950187">
        <w:rPr>
          <w:rFonts w:ascii="Times New Roman" w:hAnsi="Times New Roman" w:cs="Times New Roman"/>
        </w:rPr>
        <w:t xml:space="preserve">to </w:t>
      </w:r>
      <w:r w:rsidR="00E82396" w:rsidRPr="00950187">
        <w:rPr>
          <w:rFonts w:ascii="Times New Roman" w:hAnsi="Times New Roman" w:cs="Times New Roman"/>
        </w:rPr>
        <w:t xml:space="preserve">min. </w:t>
      </w:r>
      <w:r w:rsidR="0037013C" w:rsidRPr="00950187">
        <w:rPr>
          <w:rFonts w:ascii="Times New Roman" w:hAnsi="Times New Roman" w:cs="Times New Roman"/>
        </w:rPr>
        <w:t>10 rokov/</w:t>
      </w:r>
      <w:r w:rsidR="00712DBB" w:rsidRPr="00950187">
        <w:rPr>
          <w:rFonts w:ascii="Times New Roman" w:hAnsi="Times New Roman" w:cs="Times New Roman"/>
        </w:rPr>
        <w:t>.</w:t>
      </w:r>
      <w:r w:rsidR="00DC5D2B" w:rsidRPr="00950187">
        <w:rPr>
          <w:rFonts w:ascii="Times New Roman" w:hAnsi="Times New Roman" w:cs="Times New Roman"/>
        </w:rPr>
        <w:t xml:space="preserve">                                                               </w:t>
      </w:r>
      <w:r w:rsidR="0029629B" w:rsidRPr="00950187">
        <w:rPr>
          <w:rFonts w:ascii="Times New Roman" w:hAnsi="Times New Roman" w:cs="Times New Roman"/>
        </w:rPr>
        <w:t xml:space="preserve">                 </w:t>
      </w:r>
    </w:p>
    <w:p w:rsidR="001815E2" w:rsidRPr="00950187" w:rsidRDefault="001815E2" w:rsidP="00786B32">
      <w:pPr>
        <w:pStyle w:val="Bezriadkovania"/>
        <w:rPr>
          <w:rFonts w:ascii="Times New Roman" w:hAnsi="Times New Roman" w:cs="Times New Roman"/>
        </w:rPr>
      </w:pPr>
    </w:p>
    <w:p w:rsidR="003A3D2B" w:rsidRPr="00950187" w:rsidRDefault="0037013C" w:rsidP="00786B32">
      <w:pPr>
        <w:pStyle w:val="Bezriadkovania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>4</w:t>
      </w:r>
      <w:r w:rsidR="001815E2" w:rsidRPr="00950187">
        <w:rPr>
          <w:rFonts w:ascii="Times New Roman" w:hAnsi="Times New Roman" w:cs="Times New Roman"/>
        </w:rPr>
        <w:t>.   Pri úmrtí nájomcu hrobového miesta má prednostné právo na uzatvorenie novej nájomnej zmluvy</w:t>
      </w:r>
      <w:r w:rsidR="00997D82" w:rsidRPr="00950187">
        <w:rPr>
          <w:rFonts w:ascii="Times New Roman" w:hAnsi="Times New Roman" w:cs="Times New Roman"/>
        </w:rPr>
        <w:t xml:space="preserve"> </w:t>
      </w:r>
      <w:r w:rsidR="003A3D2B" w:rsidRPr="00950187">
        <w:rPr>
          <w:rFonts w:ascii="Times New Roman" w:hAnsi="Times New Roman" w:cs="Times New Roman"/>
        </w:rPr>
        <w:t>n</w:t>
      </w:r>
      <w:r w:rsidR="001815E2" w:rsidRPr="00950187">
        <w:rPr>
          <w:rFonts w:ascii="Times New Roman" w:hAnsi="Times New Roman" w:cs="Times New Roman"/>
        </w:rPr>
        <w:t xml:space="preserve">a hrobové miesto </w:t>
      </w:r>
      <w:r w:rsidR="003A3D2B" w:rsidRPr="00950187">
        <w:rPr>
          <w:rFonts w:ascii="Times New Roman" w:hAnsi="Times New Roman" w:cs="Times New Roman"/>
        </w:rPr>
        <w:t>osoba blízka. Ak je blízkych osôb viac, tá blízka osoba, ktorá sa prihlásila ako</w:t>
      </w:r>
      <w:r w:rsidR="00997D82" w:rsidRPr="00950187">
        <w:rPr>
          <w:rFonts w:ascii="Times New Roman" w:hAnsi="Times New Roman" w:cs="Times New Roman"/>
        </w:rPr>
        <w:t xml:space="preserve"> </w:t>
      </w:r>
      <w:r w:rsidR="003A3D2B" w:rsidRPr="00950187">
        <w:rPr>
          <w:rFonts w:ascii="Times New Roman" w:hAnsi="Times New Roman" w:cs="Times New Roman"/>
        </w:rPr>
        <w:t>prvá.</w:t>
      </w:r>
    </w:p>
    <w:p w:rsidR="00526DB6" w:rsidRPr="00950187" w:rsidRDefault="001815E2" w:rsidP="00786B32">
      <w:pPr>
        <w:pStyle w:val="Bezriadkovania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</w:t>
      </w:r>
    </w:p>
    <w:p w:rsidR="002F7012" w:rsidRPr="00950187" w:rsidRDefault="0037013C" w:rsidP="00786B32">
      <w:pPr>
        <w:pStyle w:val="Bezriadkovania"/>
        <w:rPr>
          <w:rFonts w:ascii="Times New Roman" w:hAnsi="Times New Roman" w:cs="Times New Roman"/>
          <w:b/>
        </w:rPr>
      </w:pPr>
      <w:r w:rsidRPr="00950187">
        <w:rPr>
          <w:rFonts w:ascii="Times New Roman" w:hAnsi="Times New Roman" w:cs="Times New Roman"/>
        </w:rPr>
        <w:t>5.</w:t>
      </w:r>
      <w:r w:rsidR="00526DB6" w:rsidRPr="00950187">
        <w:rPr>
          <w:rFonts w:ascii="Times New Roman" w:hAnsi="Times New Roman" w:cs="Times New Roman"/>
        </w:rPr>
        <w:t xml:space="preserve">  Nájomca hrobového miesta môže realizovať stavebné úpravy hrobového miesta </w:t>
      </w:r>
      <w:r w:rsidR="00526DB6" w:rsidRPr="00950187">
        <w:rPr>
          <w:rFonts w:ascii="Times New Roman" w:hAnsi="Times New Roman" w:cs="Times New Roman"/>
          <w:b/>
        </w:rPr>
        <w:t>len na základe</w:t>
      </w:r>
      <w:r w:rsidR="00997D82" w:rsidRPr="00950187">
        <w:rPr>
          <w:rFonts w:ascii="Times New Roman" w:hAnsi="Times New Roman" w:cs="Times New Roman"/>
          <w:b/>
        </w:rPr>
        <w:t xml:space="preserve"> </w:t>
      </w:r>
      <w:r w:rsidR="00526DB6" w:rsidRPr="00950187">
        <w:rPr>
          <w:rFonts w:ascii="Times New Roman" w:hAnsi="Times New Roman" w:cs="Times New Roman"/>
          <w:b/>
        </w:rPr>
        <w:t xml:space="preserve">písomného povolenia prevádzkovateľa pohrebiska, </w:t>
      </w:r>
      <w:r w:rsidR="00526DB6" w:rsidRPr="00950187">
        <w:rPr>
          <w:rFonts w:ascii="Times New Roman" w:hAnsi="Times New Roman" w:cs="Times New Roman"/>
        </w:rPr>
        <w:t>pričom za stavebnú úpravu sa považuje vybudovanie a väčšia úprava obruby, osadenie pomníka (t. j. náhrobného kameňa), náhrobnej  dosky (t. j. platne) hrobového miesta, vybudovanie alebo väčšia oprava hrobky</w:t>
      </w:r>
      <w:r w:rsidR="00997D82" w:rsidRPr="00950187">
        <w:rPr>
          <w:rFonts w:ascii="Times New Roman" w:hAnsi="Times New Roman" w:cs="Times New Roman"/>
        </w:rPr>
        <w:t>. Príslušenstvo hro</w:t>
      </w:r>
      <w:r w:rsidR="002F7012" w:rsidRPr="00950187">
        <w:rPr>
          <w:rFonts w:ascii="Times New Roman" w:hAnsi="Times New Roman" w:cs="Times New Roman"/>
        </w:rPr>
        <w:t>bu (pomníky, kríže a pod.) musí byť osadené tak, aby neohrozovalo iných návštevníkov a</w:t>
      </w:r>
      <w:r w:rsidR="00997D82" w:rsidRPr="00950187">
        <w:rPr>
          <w:rFonts w:ascii="Times New Roman" w:hAnsi="Times New Roman" w:cs="Times New Roman"/>
        </w:rPr>
        <w:t> </w:t>
      </w:r>
      <w:r w:rsidR="002F7012" w:rsidRPr="00950187">
        <w:rPr>
          <w:rFonts w:ascii="Times New Roman" w:hAnsi="Times New Roman" w:cs="Times New Roman"/>
        </w:rPr>
        <w:t>okolité</w:t>
      </w:r>
      <w:r w:rsidR="00997D82" w:rsidRPr="00950187">
        <w:rPr>
          <w:rFonts w:ascii="Times New Roman" w:hAnsi="Times New Roman" w:cs="Times New Roman"/>
          <w:b/>
        </w:rPr>
        <w:t xml:space="preserve"> </w:t>
      </w:r>
      <w:r w:rsidR="002F7012" w:rsidRPr="00950187">
        <w:rPr>
          <w:rFonts w:ascii="Times New Roman" w:hAnsi="Times New Roman" w:cs="Times New Roman"/>
        </w:rPr>
        <w:t>hrobové miesta. Nájomca a osoba vykonávajúca stavebné úp</w:t>
      </w:r>
      <w:r w:rsidR="00997D82" w:rsidRPr="00950187">
        <w:rPr>
          <w:rFonts w:ascii="Times New Roman" w:hAnsi="Times New Roman" w:cs="Times New Roman"/>
        </w:rPr>
        <w:t>ravy hrobového miesta nesmie od</w:t>
      </w:r>
      <w:r w:rsidR="002F7012" w:rsidRPr="00950187">
        <w:rPr>
          <w:rFonts w:ascii="Times New Roman" w:hAnsi="Times New Roman" w:cs="Times New Roman"/>
        </w:rPr>
        <w:t>kladať časti príslušenstva na iné hrobové miesta alebo ich opierať o príslušenstvo iných hrobov a</w:t>
      </w:r>
      <w:r w:rsidR="00997D82" w:rsidRPr="00950187">
        <w:rPr>
          <w:rFonts w:ascii="Times New Roman" w:hAnsi="Times New Roman" w:cs="Times New Roman"/>
          <w:b/>
        </w:rPr>
        <w:t xml:space="preserve"> </w:t>
      </w:r>
      <w:r w:rsidR="002F7012" w:rsidRPr="00950187">
        <w:rPr>
          <w:rFonts w:ascii="Times New Roman" w:hAnsi="Times New Roman" w:cs="Times New Roman"/>
        </w:rPr>
        <w:t>je povinný zlikvidovať všetky odpady vzniknuté pri týchto práca</w:t>
      </w:r>
      <w:r w:rsidR="00997D82" w:rsidRPr="00950187">
        <w:rPr>
          <w:rFonts w:ascii="Times New Roman" w:hAnsi="Times New Roman" w:cs="Times New Roman"/>
        </w:rPr>
        <w:t>ch mimo pohrebiska (betón, zemi</w:t>
      </w:r>
      <w:r w:rsidR="002F7012" w:rsidRPr="00950187">
        <w:rPr>
          <w:rFonts w:ascii="Times New Roman" w:hAnsi="Times New Roman" w:cs="Times New Roman"/>
        </w:rPr>
        <w:t xml:space="preserve">na a pod.). </w:t>
      </w:r>
      <w:r w:rsidR="002F7012" w:rsidRPr="00950187">
        <w:rPr>
          <w:rFonts w:ascii="Times New Roman" w:hAnsi="Times New Roman" w:cs="Times New Roman"/>
          <w:b/>
        </w:rPr>
        <w:t>Stavebné úpravy je nájomca povinný písomne n</w:t>
      </w:r>
      <w:r w:rsidR="00997D82" w:rsidRPr="00950187">
        <w:rPr>
          <w:rFonts w:ascii="Times New Roman" w:hAnsi="Times New Roman" w:cs="Times New Roman"/>
          <w:b/>
        </w:rPr>
        <w:t>ahlásiť prevádzkovateľovi pohre</w:t>
      </w:r>
      <w:r w:rsidR="002F7012" w:rsidRPr="00950187">
        <w:rPr>
          <w:rFonts w:ascii="Times New Roman" w:hAnsi="Times New Roman" w:cs="Times New Roman"/>
          <w:b/>
        </w:rPr>
        <w:t xml:space="preserve">biska pred ich uskutočnením a je povinný prevádzkovateľovi pohrebiska nahlásiť aj ich skončenie. </w:t>
      </w:r>
    </w:p>
    <w:p w:rsidR="00323914" w:rsidRPr="00950187" w:rsidRDefault="00323914" w:rsidP="00786B32">
      <w:pPr>
        <w:pStyle w:val="Bezriadkovania"/>
        <w:rPr>
          <w:rFonts w:ascii="Times New Roman" w:hAnsi="Times New Roman" w:cs="Times New Roman"/>
          <w:b/>
        </w:rPr>
      </w:pPr>
    </w:p>
    <w:p w:rsidR="00E63CF8" w:rsidRPr="00950187" w:rsidRDefault="0037013C" w:rsidP="00786B32">
      <w:pPr>
        <w:pStyle w:val="Bezriadkovania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>6</w:t>
      </w:r>
      <w:r w:rsidR="00323914" w:rsidRPr="00950187">
        <w:rPr>
          <w:rFonts w:ascii="Times New Roman" w:hAnsi="Times New Roman" w:cs="Times New Roman"/>
        </w:rPr>
        <w:t>.</w:t>
      </w:r>
      <w:r w:rsidR="00E63CF8" w:rsidRPr="00950187">
        <w:rPr>
          <w:rFonts w:ascii="Times New Roman" w:hAnsi="Times New Roman" w:cs="Times New Roman"/>
        </w:rPr>
        <w:t xml:space="preserve"> </w:t>
      </w:r>
      <w:r w:rsidR="003A3D2B" w:rsidRPr="00950187">
        <w:rPr>
          <w:rFonts w:ascii="Times New Roman" w:hAnsi="Times New Roman" w:cs="Times New Roman"/>
        </w:rPr>
        <w:t xml:space="preserve"> </w:t>
      </w:r>
      <w:r w:rsidR="00323914" w:rsidRPr="00950187">
        <w:rPr>
          <w:rFonts w:ascii="Times New Roman" w:hAnsi="Times New Roman" w:cs="Times New Roman"/>
        </w:rPr>
        <w:t xml:space="preserve"> </w:t>
      </w:r>
      <w:r w:rsidR="00E63CF8" w:rsidRPr="00950187">
        <w:rPr>
          <w:rFonts w:ascii="Times New Roman" w:hAnsi="Times New Roman" w:cs="Times New Roman"/>
        </w:rPr>
        <w:t>Nájomca, resp. osoby, ktoré na hrobovom mieste vykonávajú ka</w:t>
      </w:r>
      <w:r w:rsidR="00997D82" w:rsidRPr="00950187">
        <w:rPr>
          <w:rFonts w:ascii="Times New Roman" w:hAnsi="Times New Roman" w:cs="Times New Roman"/>
        </w:rPr>
        <w:t>menárske práce, sú povinní zvyš</w:t>
      </w:r>
      <w:r w:rsidR="00E63CF8" w:rsidRPr="00950187">
        <w:rPr>
          <w:rFonts w:ascii="Times New Roman" w:hAnsi="Times New Roman" w:cs="Times New Roman"/>
        </w:rPr>
        <w:t>ky kameňa a ostatných materiálov použí</w:t>
      </w:r>
      <w:r w:rsidR="001040D0" w:rsidRPr="00950187">
        <w:rPr>
          <w:rFonts w:ascii="Times New Roman" w:hAnsi="Times New Roman" w:cs="Times New Roman"/>
        </w:rPr>
        <w:t>vaných pri týchto prácach vyviez</w:t>
      </w:r>
      <w:r w:rsidR="00E63CF8" w:rsidRPr="00950187">
        <w:rPr>
          <w:rFonts w:ascii="Times New Roman" w:hAnsi="Times New Roman" w:cs="Times New Roman"/>
        </w:rPr>
        <w:t>ť z pohrebiska, a to na   vlastné náklady. Zvyšky kameňa nesmie ukladať do kontajnera na pohrebisku, ani na iné miesta v areáli pohrebiska.</w:t>
      </w:r>
    </w:p>
    <w:p w:rsidR="00E63CF8" w:rsidRPr="00950187" w:rsidRDefault="00E63CF8" w:rsidP="00786B32">
      <w:pPr>
        <w:pStyle w:val="Bezriadkovania"/>
        <w:rPr>
          <w:rFonts w:ascii="Times New Roman" w:hAnsi="Times New Roman" w:cs="Times New Roman"/>
        </w:rPr>
      </w:pPr>
    </w:p>
    <w:p w:rsidR="00E63CF8" w:rsidRPr="00950187" w:rsidRDefault="0037013C" w:rsidP="00786B32">
      <w:pPr>
        <w:pStyle w:val="Bezriadkovania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>7</w:t>
      </w:r>
      <w:r w:rsidR="00E63CF8" w:rsidRPr="00950187">
        <w:rPr>
          <w:rFonts w:ascii="Times New Roman" w:hAnsi="Times New Roman" w:cs="Times New Roman"/>
        </w:rPr>
        <w:t xml:space="preserve">.   Po skončení prác na úprave hrobového miesta je nájomca povinný vykonať alebo zabezpečiť vyčistenie okolia hrobového miesta. </w:t>
      </w:r>
    </w:p>
    <w:p w:rsidR="00323914" w:rsidRPr="00950187" w:rsidRDefault="00323914" w:rsidP="00786B32">
      <w:pPr>
        <w:pStyle w:val="Bezriadkovania"/>
        <w:jc w:val="both"/>
        <w:rPr>
          <w:rFonts w:ascii="Times New Roman" w:hAnsi="Times New Roman" w:cs="Times New Roman"/>
          <w:b/>
        </w:rPr>
      </w:pPr>
    </w:p>
    <w:p w:rsidR="00145339" w:rsidRPr="00950187" w:rsidRDefault="0037013C" w:rsidP="00786B32">
      <w:pPr>
        <w:pStyle w:val="Bezriadkovania"/>
        <w:jc w:val="both"/>
        <w:rPr>
          <w:rFonts w:ascii="Times New Roman" w:hAnsi="Times New Roman" w:cs="Times New Roman"/>
          <w:b/>
        </w:rPr>
      </w:pPr>
      <w:r w:rsidRPr="00950187">
        <w:rPr>
          <w:rFonts w:ascii="Times New Roman" w:hAnsi="Times New Roman" w:cs="Times New Roman"/>
        </w:rPr>
        <w:t>8</w:t>
      </w:r>
      <w:r w:rsidR="003A3D2B" w:rsidRPr="00950187">
        <w:rPr>
          <w:rFonts w:ascii="Times New Roman" w:hAnsi="Times New Roman" w:cs="Times New Roman"/>
        </w:rPr>
        <w:t>.</w:t>
      </w:r>
      <w:r w:rsidR="002F7012" w:rsidRPr="00950187">
        <w:rPr>
          <w:rFonts w:ascii="Times New Roman" w:hAnsi="Times New Roman" w:cs="Times New Roman"/>
        </w:rPr>
        <w:t xml:space="preserve">   Demontáž, odstraňovanie, odvoz pomníkov, </w:t>
      </w:r>
      <w:proofErr w:type="spellStart"/>
      <w:r w:rsidR="002F7012" w:rsidRPr="00950187">
        <w:rPr>
          <w:rFonts w:ascii="Times New Roman" w:hAnsi="Times New Roman" w:cs="Times New Roman"/>
        </w:rPr>
        <w:t>epitafných</w:t>
      </w:r>
      <w:proofErr w:type="spellEnd"/>
      <w:r w:rsidR="002F7012" w:rsidRPr="00950187">
        <w:rPr>
          <w:rFonts w:ascii="Times New Roman" w:hAnsi="Times New Roman" w:cs="Times New Roman"/>
        </w:rPr>
        <w:t xml:space="preserve"> dosiek alebo ich súčastí musí oprávnená</w:t>
      </w:r>
      <w:r w:rsidR="002F7012" w:rsidRPr="00950187">
        <w:rPr>
          <w:rFonts w:ascii="Times New Roman" w:hAnsi="Times New Roman" w:cs="Times New Roman"/>
          <w:b/>
        </w:rPr>
        <w:t xml:space="preserve"> </w:t>
      </w:r>
      <w:r w:rsidR="00526DB6" w:rsidRPr="00950187">
        <w:rPr>
          <w:rFonts w:ascii="Times New Roman" w:hAnsi="Times New Roman" w:cs="Times New Roman"/>
          <w:b/>
        </w:rPr>
        <w:t xml:space="preserve"> </w:t>
      </w:r>
      <w:r w:rsidR="002F7012" w:rsidRPr="00950187">
        <w:rPr>
          <w:rFonts w:ascii="Times New Roman" w:hAnsi="Times New Roman" w:cs="Times New Roman"/>
        </w:rPr>
        <w:t>osoba alebo ich vlastník vopred oznámiť prevádzkovateľovi, ktorý o tom vedie evidenciu.</w:t>
      </w:r>
    </w:p>
    <w:p w:rsidR="00E63CF8" w:rsidRPr="00950187" w:rsidRDefault="00E63CF8" w:rsidP="00786B32">
      <w:pPr>
        <w:pStyle w:val="Bezriadkovania"/>
        <w:jc w:val="both"/>
        <w:rPr>
          <w:rFonts w:ascii="Times New Roman" w:hAnsi="Times New Roman" w:cs="Times New Roman"/>
        </w:rPr>
      </w:pPr>
    </w:p>
    <w:p w:rsidR="00901456" w:rsidRPr="00950187" w:rsidRDefault="0037013C" w:rsidP="00786B32">
      <w:pPr>
        <w:pStyle w:val="Bezriadkovania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>9</w:t>
      </w:r>
      <w:r w:rsidR="00E63CF8" w:rsidRPr="00950187">
        <w:rPr>
          <w:rFonts w:ascii="Times New Roman" w:hAnsi="Times New Roman" w:cs="Times New Roman"/>
        </w:rPr>
        <w:t>.</w:t>
      </w:r>
      <w:r w:rsidR="00901456" w:rsidRPr="00950187">
        <w:rPr>
          <w:rFonts w:ascii="Times New Roman" w:hAnsi="Times New Roman" w:cs="Times New Roman"/>
        </w:rPr>
        <w:t xml:space="preserve"> </w:t>
      </w:r>
      <w:r w:rsidR="00D07585" w:rsidRPr="00950187">
        <w:rPr>
          <w:rFonts w:ascii="Times New Roman" w:hAnsi="Times New Roman" w:cs="Times New Roman"/>
        </w:rPr>
        <w:t xml:space="preserve">  </w:t>
      </w:r>
      <w:r w:rsidR="00901456" w:rsidRPr="00950187">
        <w:rPr>
          <w:rFonts w:ascii="Times New Roman" w:hAnsi="Times New Roman" w:cs="Times New Roman"/>
        </w:rPr>
        <w:t>Individuálne vysádzať stromy a kry a umiestňovať lavičky na pohrebiskách bez povolenia správcu pohrebísk je prísne zakázané.</w:t>
      </w:r>
      <w:r w:rsidR="00E63CF8" w:rsidRPr="00950187">
        <w:rPr>
          <w:rFonts w:ascii="Times New Roman" w:hAnsi="Times New Roman" w:cs="Times New Roman"/>
        </w:rPr>
        <w:t xml:space="preserve">   </w:t>
      </w:r>
    </w:p>
    <w:p w:rsidR="00901456" w:rsidRPr="00950187" w:rsidRDefault="00901456" w:rsidP="00786B32">
      <w:pPr>
        <w:pStyle w:val="Bezriadkovania"/>
        <w:jc w:val="both"/>
        <w:rPr>
          <w:rFonts w:ascii="Times New Roman" w:hAnsi="Times New Roman" w:cs="Times New Roman"/>
        </w:rPr>
      </w:pPr>
    </w:p>
    <w:p w:rsidR="00901456" w:rsidRPr="00950187" w:rsidRDefault="00901456" w:rsidP="00786B32">
      <w:pPr>
        <w:pStyle w:val="Bezriadkovania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>1</w:t>
      </w:r>
      <w:r w:rsidR="0037013C" w:rsidRPr="00950187">
        <w:rPr>
          <w:rFonts w:ascii="Times New Roman" w:hAnsi="Times New Roman" w:cs="Times New Roman"/>
        </w:rPr>
        <w:t>0</w:t>
      </w:r>
      <w:r w:rsidRPr="00950187">
        <w:rPr>
          <w:rFonts w:ascii="Times New Roman" w:hAnsi="Times New Roman" w:cs="Times New Roman"/>
        </w:rPr>
        <w:t>. Právo k hrobovému miestu zanikne zrušením alebo vzdaním sa hrobového miesta.</w:t>
      </w:r>
    </w:p>
    <w:p w:rsidR="00E63CF8" w:rsidRPr="00950187" w:rsidRDefault="00E63CF8" w:rsidP="00786B32">
      <w:pPr>
        <w:pStyle w:val="Bezriadkovania"/>
        <w:jc w:val="both"/>
        <w:rPr>
          <w:rFonts w:ascii="Times New Roman" w:hAnsi="Times New Roman" w:cs="Times New Roman"/>
        </w:rPr>
      </w:pPr>
    </w:p>
    <w:p w:rsidR="00712DBB" w:rsidRPr="00950187" w:rsidRDefault="00712DBB" w:rsidP="00786B32">
      <w:pPr>
        <w:pStyle w:val="Bezriadkovania"/>
        <w:jc w:val="both"/>
        <w:rPr>
          <w:rFonts w:ascii="Times New Roman" w:hAnsi="Times New Roman" w:cs="Times New Roman"/>
          <w:b/>
        </w:rPr>
      </w:pPr>
      <w:r w:rsidRPr="00950187">
        <w:rPr>
          <w:rFonts w:ascii="Times New Roman" w:hAnsi="Times New Roman" w:cs="Times New Roman"/>
          <w:b/>
        </w:rPr>
        <w:tab/>
      </w:r>
      <w:r w:rsidRPr="00950187">
        <w:rPr>
          <w:rFonts w:ascii="Times New Roman" w:hAnsi="Times New Roman" w:cs="Times New Roman"/>
          <w:b/>
        </w:rPr>
        <w:tab/>
      </w:r>
      <w:r w:rsidRPr="00950187">
        <w:rPr>
          <w:rFonts w:ascii="Times New Roman" w:hAnsi="Times New Roman" w:cs="Times New Roman"/>
          <w:b/>
        </w:rPr>
        <w:tab/>
      </w:r>
      <w:r w:rsidRPr="00950187">
        <w:rPr>
          <w:rFonts w:ascii="Times New Roman" w:hAnsi="Times New Roman" w:cs="Times New Roman"/>
          <w:b/>
        </w:rPr>
        <w:tab/>
      </w:r>
      <w:r w:rsidRPr="00950187">
        <w:rPr>
          <w:rFonts w:ascii="Times New Roman" w:hAnsi="Times New Roman" w:cs="Times New Roman"/>
          <w:b/>
        </w:rPr>
        <w:tab/>
        <w:t xml:space="preserve">          </w:t>
      </w:r>
    </w:p>
    <w:p w:rsidR="00114199" w:rsidRPr="00950187" w:rsidRDefault="00354241" w:rsidP="00950187">
      <w:pPr>
        <w:pStyle w:val="Bezriadkovania"/>
        <w:jc w:val="center"/>
        <w:rPr>
          <w:rFonts w:ascii="Times New Roman" w:hAnsi="Times New Roman" w:cs="Times New Roman"/>
          <w:b/>
        </w:rPr>
      </w:pPr>
      <w:r w:rsidRPr="00950187">
        <w:rPr>
          <w:rFonts w:ascii="Times New Roman" w:hAnsi="Times New Roman" w:cs="Times New Roman"/>
          <w:b/>
        </w:rPr>
        <w:t>Čl. 5</w:t>
      </w:r>
      <w:r w:rsidR="00F14097" w:rsidRPr="00950187">
        <w:rPr>
          <w:rFonts w:ascii="Times New Roman" w:hAnsi="Times New Roman" w:cs="Times New Roman"/>
          <w:b/>
        </w:rPr>
        <w:t xml:space="preserve">                  </w:t>
      </w:r>
    </w:p>
    <w:p w:rsidR="002A3D7C" w:rsidRPr="00950187" w:rsidRDefault="002A3D7C" w:rsidP="0037013C">
      <w:pPr>
        <w:pStyle w:val="Bezriadkovania"/>
        <w:jc w:val="both"/>
        <w:rPr>
          <w:rFonts w:ascii="Times New Roman" w:hAnsi="Times New Roman" w:cs="Times New Roman"/>
        </w:rPr>
      </w:pPr>
    </w:p>
    <w:p w:rsidR="002A3D7C" w:rsidRPr="00950187" w:rsidRDefault="00985A56" w:rsidP="001C52FF">
      <w:pPr>
        <w:pStyle w:val="Bezriadkovania"/>
        <w:rPr>
          <w:rFonts w:ascii="Times New Roman" w:hAnsi="Times New Roman" w:cs="Times New Roman"/>
          <w:b/>
        </w:rPr>
      </w:pPr>
      <w:r w:rsidRPr="00950187">
        <w:rPr>
          <w:rFonts w:ascii="Times New Roman" w:hAnsi="Times New Roman" w:cs="Times New Roman"/>
          <w:b/>
        </w:rPr>
        <w:tab/>
      </w:r>
      <w:r w:rsidRPr="00950187">
        <w:rPr>
          <w:rFonts w:ascii="Times New Roman" w:hAnsi="Times New Roman" w:cs="Times New Roman"/>
          <w:b/>
        </w:rPr>
        <w:tab/>
      </w:r>
      <w:r w:rsidRPr="00950187">
        <w:rPr>
          <w:rFonts w:ascii="Times New Roman" w:hAnsi="Times New Roman" w:cs="Times New Roman"/>
          <w:b/>
        </w:rPr>
        <w:tab/>
      </w:r>
      <w:r w:rsidR="0078328F" w:rsidRPr="00950187">
        <w:rPr>
          <w:rFonts w:ascii="Times New Roman" w:hAnsi="Times New Roman" w:cs="Times New Roman"/>
          <w:b/>
        </w:rPr>
        <w:t xml:space="preserve">            </w:t>
      </w:r>
      <w:r w:rsidRPr="00950187">
        <w:rPr>
          <w:rFonts w:ascii="Times New Roman" w:hAnsi="Times New Roman" w:cs="Times New Roman"/>
          <w:b/>
        </w:rPr>
        <w:t xml:space="preserve">Povinnosti návštevníkov pohrebiska </w:t>
      </w:r>
    </w:p>
    <w:p w:rsidR="0078328F" w:rsidRPr="00950187" w:rsidRDefault="0078328F" w:rsidP="001C52FF">
      <w:pPr>
        <w:pStyle w:val="Bezriadkovania"/>
        <w:rPr>
          <w:rFonts w:ascii="Times New Roman" w:hAnsi="Times New Roman" w:cs="Times New Roman"/>
          <w:b/>
        </w:rPr>
      </w:pPr>
    </w:p>
    <w:p w:rsidR="0078328F" w:rsidRPr="00950187" w:rsidRDefault="0078328F" w:rsidP="00FD38D6">
      <w:pPr>
        <w:pStyle w:val="Bezriadkovania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>1.  Návštevníci pohrebiska sú povinní správať sa spôsobom zodpovedajúcim piete miesta, nesmú</w:t>
      </w:r>
      <w:r w:rsidR="00950187" w:rsidRPr="00950187">
        <w:rPr>
          <w:rFonts w:ascii="Times New Roman" w:hAnsi="Times New Roman" w:cs="Times New Roman"/>
        </w:rPr>
        <w:t xml:space="preserve"> </w:t>
      </w:r>
      <w:r w:rsidRPr="00950187">
        <w:rPr>
          <w:rFonts w:ascii="Times New Roman" w:hAnsi="Times New Roman" w:cs="Times New Roman"/>
        </w:rPr>
        <w:t>robiť hluk, vykrikovať, požívať alkoholické nápoje a iné omamné látky, poškodzovať pomníky, zariadenia pohrebiska, objekty a zeleň na pohrebisku. V celom objekte pohrebiska sa zakazuje</w:t>
      </w:r>
      <w:r w:rsidR="00950187" w:rsidRPr="00950187">
        <w:rPr>
          <w:rFonts w:ascii="Times New Roman" w:hAnsi="Times New Roman" w:cs="Times New Roman"/>
        </w:rPr>
        <w:t xml:space="preserve"> </w:t>
      </w:r>
      <w:r w:rsidR="00712DBB" w:rsidRPr="00950187">
        <w:rPr>
          <w:rFonts w:ascii="Times New Roman" w:hAnsi="Times New Roman" w:cs="Times New Roman"/>
        </w:rPr>
        <w:t>jazda na bicykli</w:t>
      </w:r>
      <w:r w:rsidRPr="00950187">
        <w:rPr>
          <w:rFonts w:ascii="Times New Roman" w:hAnsi="Times New Roman" w:cs="Times New Roman"/>
        </w:rPr>
        <w:t>. Rovnako sa zakazuje jazda na kolieskových</w:t>
      </w:r>
      <w:r w:rsidR="00712DBB" w:rsidRPr="00950187">
        <w:rPr>
          <w:rFonts w:ascii="Times New Roman" w:hAnsi="Times New Roman" w:cs="Times New Roman"/>
        </w:rPr>
        <w:t xml:space="preserve"> </w:t>
      </w:r>
      <w:r w:rsidRPr="00950187">
        <w:rPr>
          <w:rFonts w:ascii="Times New Roman" w:hAnsi="Times New Roman" w:cs="Times New Roman"/>
        </w:rPr>
        <w:t xml:space="preserve"> korčuliach, kolobežke, skateboarde </w:t>
      </w:r>
      <w:r w:rsidR="00712DBB" w:rsidRPr="00950187">
        <w:rPr>
          <w:rFonts w:ascii="Times New Roman" w:hAnsi="Times New Roman" w:cs="Times New Roman"/>
        </w:rPr>
        <w:t xml:space="preserve"> </w:t>
      </w:r>
      <w:r w:rsidRPr="00950187">
        <w:rPr>
          <w:rFonts w:ascii="Times New Roman" w:hAnsi="Times New Roman" w:cs="Times New Roman"/>
        </w:rPr>
        <w:t xml:space="preserve">a pod. </w:t>
      </w:r>
    </w:p>
    <w:p w:rsidR="0078328F" w:rsidRPr="00950187" w:rsidRDefault="0078328F" w:rsidP="00FD38D6">
      <w:pPr>
        <w:pStyle w:val="Bezriadkovania"/>
        <w:jc w:val="both"/>
        <w:rPr>
          <w:rFonts w:ascii="Times New Roman" w:hAnsi="Times New Roman" w:cs="Times New Roman"/>
        </w:rPr>
      </w:pPr>
    </w:p>
    <w:p w:rsidR="00BF524A" w:rsidRPr="00950187" w:rsidRDefault="00BF524A" w:rsidP="00FD38D6">
      <w:pPr>
        <w:pStyle w:val="Bezriadkovania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2.  </w:t>
      </w:r>
      <w:r w:rsidR="0078328F" w:rsidRPr="00950187">
        <w:rPr>
          <w:rFonts w:ascii="Times New Roman" w:hAnsi="Times New Roman" w:cs="Times New Roman"/>
        </w:rPr>
        <w:t xml:space="preserve">Na pohrebisko je  </w:t>
      </w:r>
      <w:r w:rsidRPr="00950187">
        <w:rPr>
          <w:rFonts w:ascii="Times New Roman" w:hAnsi="Times New Roman" w:cs="Times New Roman"/>
        </w:rPr>
        <w:t>zakázané vodiť alebo vpúšťať psov a iné zvieratá.</w:t>
      </w:r>
    </w:p>
    <w:p w:rsidR="00BF524A" w:rsidRPr="00950187" w:rsidRDefault="00BF524A" w:rsidP="00FD38D6">
      <w:pPr>
        <w:pStyle w:val="Bezriadkovania"/>
        <w:jc w:val="both"/>
        <w:rPr>
          <w:rFonts w:ascii="Times New Roman" w:hAnsi="Times New Roman" w:cs="Times New Roman"/>
        </w:rPr>
      </w:pPr>
    </w:p>
    <w:p w:rsidR="00BF524A" w:rsidRPr="00950187" w:rsidRDefault="00BF524A" w:rsidP="00950187">
      <w:pPr>
        <w:pStyle w:val="Bezriadkovania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lastRenderedPageBreak/>
        <w:t xml:space="preserve">3.  Na pohrebisko je zakázaný prístup dopravnými prostriedkami s výnimkou dopravy nevládnych alebo  zdravotne postihnutých občanov, na dopravu materiálu potrebného na výstavbu a rekonštrukciu obrubníkov, pomníkov, na dopravu rakvy s ľudskými pozostatkami zomrelého do domu smútku.   </w:t>
      </w:r>
    </w:p>
    <w:p w:rsidR="00BF524A" w:rsidRPr="00950187" w:rsidRDefault="00BF524A" w:rsidP="00FD38D6">
      <w:pPr>
        <w:pStyle w:val="Bezriadkovania"/>
        <w:ind w:left="270"/>
        <w:jc w:val="both"/>
        <w:rPr>
          <w:rFonts w:ascii="Times New Roman" w:hAnsi="Times New Roman" w:cs="Times New Roman"/>
        </w:rPr>
      </w:pPr>
    </w:p>
    <w:p w:rsidR="00327415" w:rsidRPr="00950187" w:rsidRDefault="00BF524A" w:rsidP="00FD38D6">
      <w:pPr>
        <w:pStyle w:val="Bezriadkovania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4.  </w:t>
      </w:r>
      <w:r w:rsidR="00134B41" w:rsidRPr="00950187">
        <w:rPr>
          <w:rFonts w:ascii="Times New Roman" w:hAnsi="Times New Roman" w:cs="Times New Roman"/>
        </w:rPr>
        <w:t>Prevádzkovateľ pohrebiska môže prístup na pohrebisko alebo jeho časť dočasne zakázať, a to v čase vykonávania terénnych úprav, exhumácii a počas nepriaznivého počasia, ak nemožno</w:t>
      </w:r>
      <w:r w:rsidR="00076CC6" w:rsidRPr="00950187">
        <w:rPr>
          <w:rFonts w:ascii="Times New Roman" w:hAnsi="Times New Roman" w:cs="Times New Roman"/>
        </w:rPr>
        <w:t xml:space="preserve"> zabezpečiť  </w:t>
      </w:r>
      <w:r w:rsidR="00134B41" w:rsidRPr="00950187">
        <w:rPr>
          <w:rFonts w:ascii="Times New Roman" w:hAnsi="Times New Roman" w:cs="Times New Roman"/>
        </w:rPr>
        <w:t>bezpečnosť návštevníkov pohrebiska.</w:t>
      </w:r>
      <w:r w:rsidR="00950187" w:rsidRPr="00950187">
        <w:rPr>
          <w:rFonts w:ascii="Times New Roman" w:hAnsi="Times New Roman" w:cs="Times New Roman"/>
        </w:rPr>
        <w:t xml:space="preserve"> </w:t>
      </w:r>
    </w:p>
    <w:p w:rsidR="005358C2" w:rsidRPr="00950187" w:rsidRDefault="00327415" w:rsidP="00FD38D6">
      <w:pPr>
        <w:pStyle w:val="Bezriadkovania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5.  Na pohrebisku je zakázané páliť trávu, lístie a iný odpad. Sviečky a kahance možno rozsvecovať  </w:t>
      </w:r>
      <w:r w:rsidR="00076CC6" w:rsidRPr="00950187">
        <w:rPr>
          <w:rFonts w:ascii="Times New Roman" w:hAnsi="Times New Roman" w:cs="Times New Roman"/>
        </w:rPr>
        <w:t xml:space="preserve">len na hrobovom mieste </w:t>
      </w:r>
      <w:r w:rsidRPr="00950187">
        <w:rPr>
          <w:rFonts w:ascii="Times New Roman" w:hAnsi="Times New Roman" w:cs="Times New Roman"/>
        </w:rPr>
        <w:t xml:space="preserve"> alebo na to vyhradenom mies</w:t>
      </w:r>
      <w:r w:rsidR="001040D0" w:rsidRPr="00950187">
        <w:rPr>
          <w:rFonts w:ascii="Times New Roman" w:hAnsi="Times New Roman" w:cs="Times New Roman"/>
        </w:rPr>
        <w:t xml:space="preserve">te tak, aby nevzniklo nebezpečenstvo </w:t>
      </w:r>
      <w:r w:rsidRPr="00950187">
        <w:rPr>
          <w:rFonts w:ascii="Times New Roman" w:hAnsi="Times New Roman" w:cs="Times New Roman"/>
        </w:rPr>
        <w:t>požiaru.</w:t>
      </w:r>
      <w:r w:rsidR="00BF524A" w:rsidRPr="00950187">
        <w:rPr>
          <w:rFonts w:ascii="Times New Roman" w:hAnsi="Times New Roman" w:cs="Times New Roman"/>
        </w:rPr>
        <w:t xml:space="preserve">    </w:t>
      </w:r>
      <w:r w:rsidRPr="00950187">
        <w:rPr>
          <w:rFonts w:ascii="Times New Roman" w:hAnsi="Times New Roman" w:cs="Times New Roman"/>
        </w:rPr>
        <w:t xml:space="preserve">Každý návštevník pohrebiska je povinný dodržiavať bezpečnostné predpisy v zmysle platných </w:t>
      </w:r>
      <w:r w:rsidR="00076CC6" w:rsidRPr="00950187">
        <w:rPr>
          <w:rFonts w:ascii="Times New Roman" w:hAnsi="Times New Roman" w:cs="Times New Roman"/>
        </w:rPr>
        <w:t xml:space="preserve"> práv</w:t>
      </w:r>
      <w:r w:rsidRPr="00950187">
        <w:rPr>
          <w:rFonts w:ascii="Times New Roman" w:hAnsi="Times New Roman" w:cs="Times New Roman"/>
        </w:rPr>
        <w:t>nych predpisov a prot</w:t>
      </w:r>
      <w:r w:rsidR="00076CC6" w:rsidRPr="00950187">
        <w:rPr>
          <w:rFonts w:ascii="Times New Roman" w:hAnsi="Times New Roman" w:cs="Times New Roman"/>
        </w:rPr>
        <w:t>ipožiarne predpisy vyplývajúce z</w:t>
      </w:r>
      <w:r w:rsidRPr="00950187">
        <w:rPr>
          <w:rFonts w:ascii="Times New Roman" w:hAnsi="Times New Roman" w:cs="Times New Roman"/>
        </w:rPr>
        <w:t>o zákona o ochrane pred požiarmi.</w:t>
      </w:r>
      <w:r w:rsidR="00BF524A" w:rsidRPr="00950187">
        <w:rPr>
          <w:rFonts w:ascii="Times New Roman" w:hAnsi="Times New Roman" w:cs="Times New Roman"/>
        </w:rPr>
        <w:t xml:space="preserve">        </w:t>
      </w:r>
    </w:p>
    <w:p w:rsidR="005358C2" w:rsidRPr="00950187" w:rsidRDefault="005358C2" w:rsidP="00FD38D6">
      <w:pPr>
        <w:pStyle w:val="Bezriadkovania"/>
        <w:jc w:val="both"/>
        <w:rPr>
          <w:rFonts w:ascii="Times New Roman" w:hAnsi="Times New Roman" w:cs="Times New Roman"/>
        </w:rPr>
      </w:pPr>
    </w:p>
    <w:p w:rsidR="00D07585" w:rsidRPr="00950187" w:rsidRDefault="005358C2" w:rsidP="00FD38D6">
      <w:pPr>
        <w:pStyle w:val="Bezriadkovania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6.  Zakazuje sa akékoľvek umiestňovanie ponúk a reklám právnickými alebo fyzickými osobami vo </w:t>
      </w:r>
      <w:r w:rsidR="005B721D" w:rsidRPr="00950187">
        <w:rPr>
          <w:rFonts w:ascii="Times New Roman" w:hAnsi="Times New Roman" w:cs="Times New Roman"/>
        </w:rPr>
        <w:t xml:space="preserve"> všet</w:t>
      </w:r>
      <w:r w:rsidRPr="00950187">
        <w:rPr>
          <w:rFonts w:ascii="Times New Roman" w:hAnsi="Times New Roman" w:cs="Times New Roman"/>
        </w:rPr>
        <w:t>kých priestoroch pohrebisk</w:t>
      </w:r>
      <w:r w:rsidR="005B721D" w:rsidRPr="00950187">
        <w:rPr>
          <w:rFonts w:ascii="Times New Roman" w:hAnsi="Times New Roman" w:cs="Times New Roman"/>
        </w:rPr>
        <w:t xml:space="preserve">a a na akomkoľvek objekte, ktorý tvorí </w:t>
      </w:r>
      <w:r w:rsidRPr="00950187">
        <w:rPr>
          <w:rFonts w:ascii="Times New Roman" w:hAnsi="Times New Roman" w:cs="Times New Roman"/>
        </w:rPr>
        <w:t xml:space="preserve"> vybavenosť pohrebiska</w:t>
      </w:r>
      <w:r w:rsidR="0037013C" w:rsidRPr="00950187">
        <w:rPr>
          <w:rFonts w:ascii="Times New Roman" w:hAnsi="Times New Roman" w:cs="Times New Roman"/>
        </w:rPr>
        <w:t>.</w:t>
      </w:r>
      <w:r w:rsidRPr="00950187">
        <w:rPr>
          <w:rFonts w:ascii="Times New Roman" w:hAnsi="Times New Roman" w:cs="Times New Roman"/>
        </w:rPr>
        <w:t xml:space="preserve"> </w:t>
      </w:r>
    </w:p>
    <w:p w:rsidR="005358C2" w:rsidRPr="00950187" w:rsidRDefault="005358C2" w:rsidP="00FD38D6">
      <w:pPr>
        <w:pStyle w:val="Bezriadkovania"/>
        <w:jc w:val="both"/>
        <w:rPr>
          <w:rFonts w:ascii="Times New Roman" w:hAnsi="Times New Roman" w:cs="Times New Roman"/>
        </w:rPr>
      </w:pPr>
    </w:p>
    <w:p w:rsidR="0075780F" w:rsidRPr="00950187" w:rsidRDefault="00351361" w:rsidP="00BF524A">
      <w:pPr>
        <w:pStyle w:val="Bezriadkovania"/>
        <w:rPr>
          <w:rFonts w:ascii="Times New Roman" w:hAnsi="Times New Roman" w:cs="Times New Roman"/>
          <w:b/>
        </w:rPr>
      </w:pP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="0037013C" w:rsidRPr="00950187">
        <w:rPr>
          <w:rFonts w:ascii="Times New Roman" w:hAnsi="Times New Roman" w:cs="Times New Roman"/>
          <w:b/>
        </w:rPr>
        <w:t>Čl. 6</w:t>
      </w:r>
      <w:r w:rsidR="00BF524A" w:rsidRPr="00950187">
        <w:rPr>
          <w:rFonts w:ascii="Times New Roman" w:hAnsi="Times New Roman" w:cs="Times New Roman"/>
          <w:b/>
        </w:rPr>
        <w:tab/>
      </w:r>
    </w:p>
    <w:p w:rsidR="00351361" w:rsidRPr="00950187" w:rsidRDefault="00351361" w:rsidP="00BF524A">
      <w:pPr>
        <w:pStyle w:val="Bezriadkovania"/>
        <w:rPr>
          <w:rFonts w:ascii="Times New Roman" w:hAnsi="Times New Roman" w:cs="Times New Roman"/>
          <w:b/>
        </w:rPr>
      </w:pPr>
      <w:r w:rsidRPr="00950187">
        <w:rPr>
          <w:rFonts w:ascii="Times New Roman" w:hAnsi="Times New Roman" w:cs="Times New Roman"/>
          <w:b/>
        </w:rPr>
        <w:tab/>
      </w:r>
      <w:r w:rsidRPr="00950187">
        <w:rPr>
          <w:rFonts w:ascii="Times New Roman" w:hAnsi="Times New Roman" w:cs="Times New Roman"/>
          <w:b/>
        </w:rPr>
        <w:tab/>
      </w:r>
      <w:r w:rsidRPr="00950187">
        <w:rPr>
          <w:rFonts w:ascii="Times New Roman" w:hAnsi="Times New Roman" w:cs="Times New Roman"/>
          <w:b/>
        </w:rPr>
        <w:tab/>
        <w:t xml:space="preserve">   </w:t>
      </w:r>
      <w:r w:rsidR="00E92961" w:rsidRPr="00950187">
        <w:rPr>
          <w:rFonts w:ascii="Times New Roman" w:hAnsi="Times New Roman" w:cs="Times New Roman"/>
          <w:b/>
        </w:rPr>
        <w:t xml:space="preserve"> </w:t>
      </w:r>
      <w:r w:rsidRPr="00950187">
        <w:rPr>
          <w:rFonts w:ascii="Times New Roman" w:hAnsi="Times New Roman" w:cs="Times New Roman"/>
          <w:b/>
        </w:rPr>
        <w:t xml:space="preserve"> Čas, keď je pohrebisko prístupné verejnosti</w:t>
      </w:r>
    </w:p>
    <w:p w:rsidR="00351361" w:rsidRPr="00950187" w:rsidRDefault="00351361" w:rsidP="00BF524A">
      <w:pPr>
        <w:pStyle w:val="Bezriadkovania"/>
        <w:rPr>
          <w:rFonts w:ascii="Times New Roman" w:hAnsi="Times New Roman" w:cs="Times New Roman"/>
          <w:b/>
        </w:rPr>
      </w:pPr>
    </w:p>
    <w:p w:rsidR="00351361" w:rsidRPr="00950187" w:rsidRDefault="00B52DE5" w:rsidP="0075780F">
      <w:pPr>
        <w:pStyle w:val="Bezriadkovania"/>
        <w:rPr>
          <w:rFonts w:ascii="Times New Roman" w:hAnsi="Times New Roman" w:cs="Times New Roman"/>
          <w:color w:val="FF0000"/>
        </w:rPr>
      </w:pPr>
      <w:r w:rsidRPr="00950187">
        <w:rPr>
          <w:rFonts w:ascii="Times New Roman" w:hAnsi="Times New Roman" w:cs="Times New Roman"/>
        </w:rPr>
        <w:t xml:space="preserve"> </w:t>
      </w:r>
      <w:r w:rsidR="00351361" w:rsidRPr="00950187">
        <w:rPr>
          <w:rFonts w:ascii="Times New Roman" w:hAnsi="Times New Roman" w:cs="Times New Roman"/>
        </w:rPr>
        <w:t xml:space="preserve">  Pohrebisko je prístupné verej</w:t>
      </w:r>
      <w:r w:rsidR="00D85007" w:rsidRPr="00950187">
        <w:rPr>
          <w:rFonts w:ascii="Times New Roman" w:hAnsi="Times New Roman" w:cs="Times New Roman"/>
        </w:rPr>
        <w:t>nosti  v letnom období  od 01.04. do 15.11 kalendárneho roku od 08.00 hod do 22.00 hod a v zimnom období od 16.11. do 31.03 kalendárneho roka  od 8,00 hod do 19.00 hod. V zimnom období sa vykonáva zimná údržba iba pre potreby pohrebu.</w:t>
      </w:r>
    </w:p>
    <w:p w:rsidR="00351361" w:rsidRPr="00950187" w:rsidRDefault="00351361" w:rsidP="0075780F">
      <w:pPr>
        <w:pStyle w:val="Bezriadkovania"/>
        <w:rPr>
          <w:rFonts w:ascii="Times New Roman" w:hAnsi="Times New Roman" w:cs="Times New Roman"/>
        </w:rPr>
      </w:pPr>
    </w:p>
    <w:p w:rsidR="00B52DE5" w:rsidRPr="00950187" w:rsidRDefault="00B52DE5" w:rsidP="0075780F">
      <w:pPr>
        <w:pStyle w:val="Bezriadkovania"/>
        <w:rPr>
          <w:rFonts w:ascii="Times New Roman" w:hAnsi="Times New Roman" w:cs="Times New Roman"/>
        </w:rPr>
      </w:pPr>
    </w:p>
    <w:p w:rsidR="00351361" w:rsidRPr="00950187" w:rsidRDefault="00351361" w:rsidP="0075780F">
      <w:pPr>
        <w:pStyle w:val="Bezriadkovania"/>
        <w:rPr>
          <w:rFonts w:ascii="Times New Roman" w:hAnsi="Times New Roman" w:cs="Times New Roman"/>
          <w:b/>
        </w:rPr>
      </w:pP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  <w:t xml:space="preserve">             </w:t>
      </w:r>
      <w:r w:rsidR="00B52DE5" w:rsidRPr="00950187">
        <w:rPr>
          <w:rFonts w:ascii="Times New Roman" w:hAnsi="Times New Roman" w:cs="Times New Roman"/>
          <w:b/>
        </w:rPr>
        <w:t xml:space="preserve">Čl. </w:t>
      </w:r>
      <w:r w:rsidR="00B7082C" w:rsidRPr="00950187">
        <w:rPr>
          <w:rFonts w:ascii="Times New Roman" w:hAnsi="Times New Roman" w:cs="Times New Roman"/>
          <w:b/>
        </w:rPr>
        <w:t>7</w:t>
      </w:r>
      <w:r w:rsidR="0075780F" w:rsidRPr="00950187">
        <w:rPr>
          <w:rFonts w:ascii="Times New Roman" w:hAnsi="Times New Roman" w:cs="Times New Roman"/>
          <w:b/>
        </w:rPr>
        <w:tab/>
      </w:r>
    </w:p>
    <w:p w:rsidR="00351361" w:rsidRPr="00950187" w:rsidRDefault="00351361" w:rsidP="0075780F">
      <w:pPr>
        <w:pStyle w:val="Bezriadkovania"/>
        <w:rPr>
          <w:rFonts w:ascii="Times New Roman" w:hAnsi="Times New Roman" w:cs="Times New Roman"/>
          <w:b/>
        </w:rPr>
      </w:pPr>
      <w:r w:rsidRPr="00950187">
        <w:rPr>
          <w:rFonts w:ascii="Times New Roman" w:hAnsi="Times New Roman" w:cs="Times New Roman"/>
          <w:b/>
        </w:rPr>
        <w:t xml:space="preserve">                                                  Spôsob ukladania ľudských pozostatkov</w:t>
      </w:r>
      <w:r w:rsidR="0075780F" w:rsidRPr="00950187">
        <w:rPr>
          <w:rFonts w:ascii="Times New Roman" w:hAnsi="Times New Roman" w:cs="Times New Roman"/>
          <w:b/>
        </w:rPr>
        <w:tab/>
      </w:r>
    </w:p>
    <w:p w:rsidR="00351361" w:rsidRPr="00950187" w:rsidRDefault="00351361" w:rsidP="0075780F">
      <w:pPr>
        <w:pStyle w:val="Bezriadkovania"/>
        <w:rPr>
          <w:rFonts w:ascii="Times New Roman" w:hAnsi="Times New Roman" w:cs="Times New Roman"/>
          <w:b/>
        </w:rPr>
      </w:pPr>
    </w:p>
    <w:p w:rsidR="00B52DE5" w:rsidRPr="00950187" w:rsidRDefault="00351361" w:rsidP="0075780F">
      <w:pPr>
        <w:pStyle w:val="Bezriadkovania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1.  Do hrobových miest sa pochovávajú </w:t>
      </w:r>
      <w:r w:rsidR="0037013C" w:rsidRPr="00950187">
        <w:rPr>
          <w:rFonts w:ascii="Times New Roman" w:hAnsi="Times New Roman" w:cs="Times New Roman"/>
        </w:rPr>
        <w:t xml:space="preserve">ľudské pozostatky alebo ostatky  alebo  </w:t>
      </w:r>
      <w:r w:rsidR="00971A24" w:rsidRPr="00950187">
        <w:rPr>
          <w:rFonts w:ascii="Times New Roman" w:hAnsi="Times New Roman" w:cs="Times New Roman"/>
        </w:rPr>
        <w:t xml:space="preserve"> </w:t>
      </w:r>
      <w:r w:rsidR="0037013C" w:rsidRPr="00950187">
        <w:rPr>
          <w:rFonts w:ascii="Times New Roman" w:hAnsi="Times New Roman" w:cs="Times New Roman"/>
        </w:rPr>
        <w:t>s</w:t>
      </w:r>
      <w:r w:rsidR="00971A24" w:rsidRPr="00950187">
        <w:rPr>
          <w:rFonts w:ascii="Times New Roman" w:hAnsi="Times New Roman" w:cs="Times New Roman"/>
        </w:rPr>
        <w:t>popolnené ľudské</w:t>
      </w:r>
    </w:p>
    <w:p w:rsidR="00971A24" w:rsidRPr="00950187" w:rsidRDefault="00B52DE5" w:rsidP="0037013C">
      <w:pPr>
        <w:pStyle w:val="Bezriadkovania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 pozos</w:t>
      </w:r>
      <w:r w:rsidR="00971A24" w:rsidRPr="00950187">
        <w:rPr>
          <w:rFonts w:ascii="Times New Roman" w:hAnsi="Times New Roman" w:cs="Times New Roman"/>
        </w:rPr>
        <w:t xml:space="preserve">tatky </w:t>
      </w:r>
      <w:r w:rsidR="0037013C" w:rsidRPr="00950187">
        <w:rPr>
          <w:rFonts w:ascii="Times New Roman" w:hAnsi="Times New Roman" w:cs="Times New Roman"/>
        </w:rPr>
        <w:t>.</w:t>
      </w:r>
    </w:p>
    <w:p w:rsidR="00971A24" w:rsidRPr="00950187" w:rsidRDefault="00971A24" w:rsidP="0075780F">
      <w:pPr>
        <w:pStyle w:val="Bezriadkovania"/>
        <w:rPr>
          <w:rFonts w:ascii="Times New Roman" w:hAnsi="Times New Roman" w:cs="Times New Roman"/>
        </w:rPr>
      </w:pPr>
    </w:p>
    <w:p w:rsidR="00971A24" w:rsidRPr="00950187" w:rsidRDefault="00971A24" w:rsidP="0075780F">
      <w:pPr>
        <w:pStyle w:val="Bezriadkovania"/>
        <w:rPr>
          <w:rFonts w:ascii="Times New Roman" w:hAnsi="Times New Roman" w:cs="Times New Roman"/>
          <w:b/>
        </w:rPr>
      </w:pPr>
      <w:r w:rsidRPr="00950187">
        <w:rPr>
          <w:rFonts w:ascii="Times New Roman" w:hAnsi="Times New Roman" w:cs="Times New Roman"/>
        </w:rPr>
        <w:t xml:space="preserve"> 2.  Hrob na ukladanie ľudských pozostatkov musí spĺňať tieto požiadavky:</w:t>
      </w:r>
      <w:r w:rsidR="0075780F" w:rsidRPr="00950187">
        <w:rPr>
          <w:rFonts w:ascii="Times New Roman" w:hAnsi="Times New Roman" w:cs="Times New Roman"/>
          <w:b/>
        </w:rPr>
        <w:tab/>
      </w:r>
    </w:p>
    <w:p w:rsidR="00971A24" w:rsidRPr="00950187" w:rsidRDefault="00971A24" w:rsidP="0075780F">
      <w:pPr>
        <w:pStyle w:val="Bezriadkovania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  <w:b/>
        </w:rPr>
        <w:t xml:space="preserve">      </w:t>
      </w:r>
      <w:r w:rsidRPr="00950187">
        <w:rPr>
          <w:rFonts w:ascii="Times New Roman" w:hAnsi="Times New Roman" w:cs="Times New Roman"/>
        </w:rPr>
        <w:t>a)</w:t>
      </w:r>
      <w:r w:rsidR="00B76D5C" w:rsidRPr="00950187">
        <w:rPr>
          <w:rFonts w:ascii="Times New Roman" w:hAnsi="Times New Roman" w:cs="Times New Roman"/>
        </w:rPr>
        <w:t xml:space="preserve"> </w:t>
      </w:r>
      <w:r w:rsidR="00FD38D6" w:rsidRPr="00950187">
        <w:rPr>
          <w:rFonts w:ascii="Times New Roman" w:hAnsi="Times New Roman" w:cs="Times New Roman"/>
        </w:rPr>
        <w:t xml:space="preserve"> </w:t>
      </w:r>
      <w:r w:rsidRPr="00950187">
        <w:rPr>
          <w:rFonts w:ascii="Times New Roman" w:hAnsi="Times New Roman" w:cs="Times New Roman"/>
        </w:rPr>
        <w:t>pre dospelú osobu a dieťa staršie ako 10 rokov musí byť hĺbka hrobu najmenej 1,6 m</w:t>
      </w:r>
    </w:p>
    <w:p w:rsidR="00B76D5C" w:rsidRPr="00950187" w:rsidRDefault="00971A24" w:rsidP="0075780F">
      <w:pPr>
        <w:pStyle w:val="Bezriadkovania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 </w:t>
      </w:r>
      <w:r w:rsidR="00B76D5C" w:rsidRPr="00950187">
        <w:rPr>
          <w:rFonts w:ascii="Times New Roman" w:hAnsi="Times New Roman" w:cs="Times New Roman"/>
        </w:rPr>
        <w:t>b)</w:t>
      </w:r>
      <w:r w:rsidR="00FD38D6" w:rsidRPr="00950187">
        <w:rPr>
          <w:rFonts w:ascii="Times New Roman" w:hAnsi="Times New Roman" w:cs="Times New Roman"/>
        </w:rPr>
        <w:t xml:space="preserve"> </w:t>
      </w:r>
      <w:r w:rsidR="00B76D5C" w:rsidRPr="00950187">
        <w:rPr>
          <w:rFonts w:ascii="Times New Roman" w:hAnsi="Times New Roman" w:cs="Times New Roman"/>
        </w:rPr>
        <w:t xml:space="preserve"> pre dieťa mladšie ako 10 rokov najmenej 1,2 m</w:t>
      </w:r>
    </w:p>
    <w:p w:rsidR="0075780F" w:rsidRPr="00950187" w:rsidRDefault="00B76D5C" w:rsidP="0075780F">
      <w:pPr>
        <w:pStyle w:val="Bezriadkovania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 c) </w:t>
      </w:r>
      <w:r w:rsidR="00FD38D6" w:rsidRPr="00950187">
        <w:rPr>
          <w:rFonts w:ascii="Times New Roman" w:hAnsi="Times New Roman" w:cs="Times New Roman"/>
        </w:rPr>
        <w:t xml:space="preserve"> </w:t>
      </w:r>
      <w:r w:rsidRPr="00950187">
        <w:rPr>
          <w:rFonts w:ascii="Times New Roman" w:hAnsi="Times New Roman" w:cs="Times New Roman"/>
        </w:rPr>
        <w:t>prehĺbený hrob musí mať hĺbku aspoň 2,2 m</w:t>
      </w:r>
      <w:r w:rsidR="00971A24" w:rsidRPr="00950187">
        <w:rPr>
          <w:rFonts w:ascii="Times New Roman" w:hAnsi="Times New Roman" w:cs="Times New Roman"/>
        </w:rPr>
        <w:t xml:space="preserve"> </w:t>
      </w:r>
      <w:r w:rsidR="0075780F" w:rsidRPr="00950187">
        <w:rPr>
          <w:rFonts w:ascii="Times New Roman" w:hAnsi="Times New Roman" w:cs="Times New Roman"/>
        </w:rPr>
        <w:tab/>
      </w:r>
    </w:p>
    <w:p w:rsidR="00744871" w:rsidRPr="00950187" w:rsidRDefault="00B76D5C" w:rsidP="00B76D5C">
      <w:pPr>
        <w:pStyle w:val="Bezriadkovania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 d)</w:t>
      </w:r>
      <w:r w:rsidR="00FD38D6" w:rsidRPr="00950187">
        <w:rPr>
          <w:rFonts w:ascii="Times New Roman" w:hAnsi="Times New Roman" w:cs="Times New Roman"/>
        </w:rPr>
        <w:t xml:space="preserve"> </w:t>
      </w:r>
      <w:r w:rsidRPr="00950187">
        <w:rPr>
          <w:rFonts w:ascii="Times New Roman" w:hAnsi="Times New Roman" w:cs="Times New Roman"/>
        </w:rPr>
        <w:t xml:space="preserve"> rakva s ľudskými pozostatkami musí byť po uložení do hrobu zasypaná skyprenou </w:t>
      </w:r>
      <w:r w:rsidR="00744871" w:rsidRPr="00950187">
        <w:rPr>
          <w:rFonts w:ascii="Times New Roman" w:hAnsi="Times New Roman" w:cs="Times New Roman"/>
        </w:rPr>
        <w:t xml:space="preserve">  </w:t>
      </w:r>
    </w:p>
    <w:p w:rsidR="00744871" w:rsidRPr="00950187" w:rsidRDefault="00744871" w:rsidP="00744871">
      <w:pPr>
        <w:pStyle w:val="Bezriadkovania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     </w:t>
      </w:r>
      <w:r w:rsidR="00FD38D6" w:rsidRPr="00950187">
        <w:rPr>
          <w:rFonts w:ascii="Times New Roman" w:hAnsi="Times New Roman" w:cs="Times New Roman"/>
        </w:rPr>
        <w:t xml:space="preserve"> </w:t>
      </w:r>
      <w:r w:rsidRPr="00950187">
        <w:rPr>
          <w:rFonts w:ascii="Times New Roman" w:hAnsi="Times New Roman" w:cs="Times New Roman"/>
        </w:rPr>
        <w:t>zeminou vo výške 1,2 m</w:t>
      </w:r>
    </w:p>
    <w:p w:rsidR="007B4FAF" w:rsidRPr="00950187" w:rsidRDefault="00B76D5C" w:rsidP="00B76D5C">
      <w:pPr>
        <w:pStyle w:val="Bezriadkovania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  e) </w:t>
      </w:r>
      <w:r w:rsidR="00FD38D6" w:rsidRPr="00950187">
        <w:rPr>
          <w:rFonts w:ascii="Times New Roman" w:hAnsi="Times New Roman" w:cs="Times New Roman"/>
        </w:rPr>
        <w:t xml:space="preserve"> </w:t>
      </w:r>
      <w:r w:rsidRPr="00950187">
        <w:rPr>
          <w:rFonts w:ascii="Times New Roman" w:hAnsi="Times New Roman" w:cs="Times New Roman"/>
        </w:rPr>
        <w:t>dno hrobu musí ležať najmenej 0,5</w:t>
      </w:r>
      <w:r w:rsidR="00744871" w:rsidRPr="00950187">
        <w:rPr>
          <w:rFonts w:ascii="Times New Roman" w:hAnsi="Times New Roman" w:cs="Times New Roman"/>
        </w:rPr>
        <w:t xml:space="preserve"> m</w:t>
      </w:r>
      <w:r w:rsidRPr="00950187">
        <w:rPr>
          <w:rFonts w:ascii="Times New Roman" w:hAnsi="Times New Roman" w:cs="Times New Roman"/>
        </w:rPr>
        <w:t xml:space="preserve"> </w:t>
      </w:r>
      <w:r w:rsidR="00FF3A9C" w:rsidRPr="00950187">
        <w:rPr>
          <w:rFonts w:ascii="Times New Roman" w:hAnsi="Times New Roman" w:cs="Times New Roman"/>
        </w:rPr>
        <w:t>nad hladinou podzemnej vody</w:t>
      </w:r>
      <w:r w:rsidRPr="00950187">
        <w:rPr>
          <w:rFonts w:ascii="Times New Roman" w:hAnsi="Times New Roman" w:cs="Times New Roman"/>
        </w:rPr>
        <w:t xml:space="preserve">      </w:t>
      </w:r>
    </w:p>
    <w:p w:rsidR="00B76D5C" w:rsidRPr="00950187" w:rsidRDefault="00B76D5C" w:rsidP="00AC6358">
      <w:pPr>
        <w:spacing w:line="240" w:lineRule="auto"/>
        <w:rPr>
          <w:rFonts w:ascii="Times New Roman" w:hAnsi="Times New Roman" w:cs="Times New Roman"/>
        </w:rPr>
      </w:pPr>
    </w:p>
    <w:p w:rsidR="00744871" w:rsidRPr="00950187" w:rsidRDefault="00744871" w:rsidP="00843D4B">
      <w:pPr>
        <w:pStyle w:val="Bezriadkovania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3</w:t>
      </w:r>
      <w:r w:rsidR="00427167" w:rsidRPr="00950187">
        <w:rPr>
          <w:rFonts w:ascii="Times New Roman" w:hAnsi="Times New Roman" w:cs="Times New Roman"/>
        </w:rPr>
        <w:t xml:space="preserve">.  </w:t>
      </w:r>
      <w:r w:rsidR="00843D4B" w:rsidRPr="00950187">
        <w:rPr>
          <w:rFonts w:ascii="Times New Roman" w:hAnsi="Times New Roman" w:cs="Times New Roman"/>
        </w:rPr>
        <w:t>Pred uplynutím tlecej doby sa do toho istého hrobu môžu uložiť ďalšie ľudské pozostatky,</w:t>
      </w:r>
      <w:r w:rsidR="000526E4" w:rsidRPr="00950187">
        <w:rPr>
          <w:rFonts w:ascii="Times New Roman" w:hAnsi="Times New Roman" w:cs="Times New Roman"/>
        </w:rPr>
        <w:t xml:space="preserve"> ak</w:t>
      </w:r>
    </w:p>
    <w:p w:rsidR="000526E4" w:rsidRPr="00950187" w:rsidRDefault="000526E4" w:rsidP="00843D4B">
      <w:pPr>
        <w:pStyle w:val="Bezriadkovania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  je možné ich umiestniť nad úroveň naposledy pochovaných ľudských pozostatkov a vrstva </w:t>
      </w:r>
    </w:p>
    <w:p w:rsidR="000526E4" w:rsidRPr="00950187" w:rsidRDefault="000526E4" w:rsidP="00843D4B">
      <w:pPr>
        <w:pStyle w:val="Bezriadkovania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  uľahnutej zeminy nad rakvou bude najmenej 1 meter.</w:t>
      </w:r>
    </w:p>
    <w:p w:rsidR="000526E4" w:rsidRPr="00950187" w:rsidRDefault="000526E4" w:rsidP="00843D4B">
      <w:pPr>
        <w:pStyle w:val="Bezriadkovania"/>
        <w:rPr>
          <w:rFonts w:ascii="Times New Roman" w:hAnsi="Times New Roman" w:cs="Times New Roman"/>
        </w:rPr>
      </w:pPr>
    </w:p>
    <w:p w:rsidR="000526E4" w:rsidRPr="00950187" w:rsidRDefault="000526E4" w:rsidP="00843D4B">
      <w:pPr>
        <w:pStyle w:val="Bezriadkovania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4.   Bočné vzdialenosti medzi jednotlivými hrobmi musia byť najmenej 0,3 m.</w:t>
      </w:r>
    </w:p>
    <w:p w:rsidR="00367F84" w:rsidRPr="00950187" w:rsidRDefault="000526E4" w:rsidP="00843D4B">
      <w:pPr>
        <w:pStyle w:val="Bezriadkovania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</w:p>
    <w:p w:rsidR="00843D4B" w:rsidRPr="00950187" w:rsidRDefault="0069474B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</w:t>
      </w:r>
      <w:r w:rsidR="000526E4" w:rsidRPr="00950187">
        <w:rPr>
          <w:rFonts w:ascii="Times New Roman" w:hAnsi="Times New Roman" w:cs="Times New Roman"/>
        </w:rPr>
        <w:t xml:space="preserve">5.  Pri </w:t>
      </w:r>
      <w:r w:rsidR="00367F84" w:rsidRPr="00950187">
        <w:rPr>
          <w:rFonts w:ascii="Times New Roman" w:hAnsi="Times New Roman" w:cs="Times New Roman"/>
        </w:rPr>
        <w:t>zhotovení obruby hrobov, nesmú byť presiahnuté tieto maximálne vonkajšie rozmery:</w:t>
      </w:r>
    </w:p>
    <w:p w:rsidR="00367F84" w:rsidRPr="00950187" w:rsidRDefault="00367F84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</w:t>
      </w:r>
      <w:r w:rsidR="0069474B" w:rsidRPr="00950187">
        <w:rPr>
          <w:rFonts w:ascii="Times New Roman" w:hAnsi="Times New Roman" w:cs="Times New Roman"/>
        </w:rPr>
        <w:t xml:space="preserve"> </w:t>
      </w:r>
      <w:r w:rsidRPr="00950187">
        <w:rPr>
          <w:rFonts w:ascii="Times New Roman" w:hAnsi="Times New Roman" w:cs="Times New Roman"/>
        </w:rPr>
        <w:t xml:space="preserve">  ● hrob pre dieťa do 6 rokov                     80 x 140 cm</w:t>
      </w:r>
    </w:p>
    <w:p w:rsidR="00367F84" w:rsidRPr="00950187" w:rsidRDefault="00367F84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</w:t>
      </w:r>
      <w:r w:rsidR="0069474B" w:rsidRPr="00950187">
        <w:rPr>
          <w:rFonts w:ascii="Times New Roman" w:hAnsi="Times New Roman" w:cs="Times New Roman"/>
        </w:rPr>
        <w:t xml:space="preserve"> </w:t>
      </w:r>
      <w:r w:rsidRPr="00950187">
        <w:rPr>
          <w:rFonts w:ascii="Times New Roman" w:hAnsi="Times New Roman" w:cs="Times New Roman"/>
        </w:rPr>
        <w:t xml:space="preserve">  ● hrob pre dieťa d</w:t>
      </w:r>
      <w:r w:rsidR="00995FB2" w:rsidRPr="00950187">
        <w:rPr>
          <w:rFonts w:ascii="Times New Roman" w:hAnsi="Times New Roman" w:cs="Times New Roman"/>
        </w:rPr>
        <w:t xml:space="preserve">o 14 rokov          </w:t>
      </w:r>
      <w:r w:rsidR="00995FB2"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>90 x  200 cm</w:t>
      </w:r>
    </w:p>
    <w:p w:rsidR="00B81D04" w:rsidRPr="00950187" w:rsidRDefault="00B81D04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</w:t>
      </w:r>
      <w:r w:rsidR="0069474B" w:rsidRPr="00950187">
        <w:rPr>
          <w:rFonts w:ascii="Times New Roman" w:hAnsi="Times New Roman" w:cs="Times New Roman"/>
        </w:rPr>
        <w:t xml:space="preserve"> </w:t>
      </w:r>
      <w:r w:rsidRPr="00950187">
        <w:rPr>
          <w:rFonts w:ascii="Times New Roman" w:hAnsi="Times New Roman" w:cs="Times New Roman"/>
        </w:rPr>
        <w:t xml:space="preserve">  ● jedno</w:t>
      </w:r>
      <w:r w:rsidR="00EF1338" w:rsidRPr="00950187">
        <w:rPr>
          <w:rFonts w:ascii="Times New Roman" w:hAnsi="Times New Roman" w:cs="Times New Roman"/>
        </w:rPr>
        <w:t xml:space="preserve"> </w:t>
      </w:r>
      <w:r w:rsidRPr="00950187">
        <w:rPr>
          <w:rFonts w:ascii="Times New Roman" w:hAnsi="Times New Roman" w:cs="Times New Roman"/>
        </w:rPr>
        <w:t xml:space="preserve">hrob                                   </w:t>
      </w:r>
      <w:r w:rsidR="00E92961" w:rsidRPr="00950187">
        <w:rPr>
          <w:rFonts w:ascii="Times New Roman" w:hAnsi="Times New Roman" w:cs="Times New Roman"/>
        </w:rPr>
        <w:t xml:space="preserve"> </w:t>
      </w:r>
      <w:r w:rsidR="00995FB2" w:rsidRPr="00950187">
        <w:rPr>
          <w:rFonts w:ascii="Times New Roman" w:hAnsi="Times New Roman" w:cs="Times New Roman"/>
        </w:rPr>
        <w:t xml:space="preserve">  </w:t>
      </w:r>
      <w:r w:rsidR="00995FB2"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>110 x  245 cm</w:t>
      </w:r>
    </w:p>
    <w:p w:rsidR="00B81D04" w:rsidRPr="00950187" w:rsidRDefault="00B81D04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</w:t>
      </w:r>
      <w:r w:rsidR="0069474B" w:rsidRPr="00950187">
        <w:rPr>
          <w:rFonts w:ascii="Times New Roman" w:hAnsi="Times New Roman" w:cs="Times New Roman"/>
        </w:rPr>
        <w:t xml:space="preserve"> </w:t>
      </w:r>
      <w:r w:rsidRPr="00950187">
        <w:rPr>
          <w:rFonts w:ascii="Times New Roman" w:hAnsi="Times New Roman" w:cs="Times New Roman"/>
        </w:rPr>
        <w:t xml:space="preserve">  ● dvoj</w:t>
      </w:r>
      <w:r w:rsidR="00EF1338" w:rsidRPr="00950187">
        <w:rPr>
          <w:rFonts w:ascii="Times New Roman" w:hAnsi="Times New Roman" w:cs="Times New Roman"/>
        </w:rPr>
        <w:t xml:space="preserve"> </w:t>
      </w:r>
      <w:r w:rsidR="00995FB2" w:rsidRPr="00950187">
        <w:rPr>
          <w:rFonts w:ascii="Times New Roman" w:hAnsi="Times New Roman" w:cs="Times New Roman"/>
        </w:rPr>
        <w:t>hrob</w:t>
      </w:r>
      <w:r w:rsidR="00995FB2" w:rsidRPr="00950187">
        <w:rPr>
          <w:rFonts w:ascii="Times New Roman" w:hAnsi="Times New Roman" w:cs="Times New Roman"/>
        </w:rPr>
        <w:tab/>
      </w:r>
      <w:r w:rsidR="00995FB2" w:rsidRPr="00950187">
        <w:rPr>
          <w:rFonts w:ascii="Times New Roman" w:hAnsi="Times New Roman" w:cs="Times New Roman"/>
        </w:rPr>
        <w:tab/>
      </w:r>
      <w:r w:rsidR="00995FB2" w:rsidRPr="00950187">
        <w:rPr>
          <w:rFonts w:ascii="Times New Roman" w:hAnsi="Times New Roman" w:cs="Times New Roman"/>
        </w:rPr>
        <w:tab/>
      </w:r>
      <w:r w:rsidR="00995FB2"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 xml:space="preserve"> 220 x  245 cm</w:t>
      </w:r>
    </w:p>
    <w:p w:rsidR="00B81D04" w:rsidRPr="00950187" w:rsidRDefault="00B81D04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</w:t>
      </w:r>
      <w:r w:rsidR="0069474B" w:rsidRPr="00950187">
        <w:rPr>
          <w:rFonts w:ascii="Times New Roman" w:hAnsi="Times New Roman" w:cs="Times New Roman"/>
        </w:rPr>
        <w:t xml:space="preserve"> </w:t>
      </w:r>
      <w:r w:rsidRPr="00950187">
        <w:rPr>
          <w:rFonts w:ascii="Times New Roman" w:hAnsi="Times New Roman" w:cs="Times New Roman"/>
        </w:rPr>
        <w:t xml:space="preserve"> ● </w:t>
      </w:r>
      <w:proofErr w:type="spellStart"/>
      <w:r w:rsidRPr="00950187">
        <w:rPr>
          <w:rFonts w:ascii="Times New Roman" w:hAnsi="Times New Roman" w:cs="Times New Roman"/>
        </w:rPr>
        <w:t>troj</w:t>
      </w:r>
      <w:proofErr w:type="spellEnd"/>
      <w:r w:rsidR="00EF1338" w:rsidRPr="00950187">
        <w:rPr>
          <w:rFonts w:ascii="Times New Roman" w:hAnsi="Times New Roman" w:cs="Times New Roman"/>
        </w:rPr>
        <w:t xml:space="preserve"> </w:t>
      </w:r>
      <w:r w:rsidRPr="00950187">
        <w:rPr>
          <w:rFonts w:ascii="Times New Roman" w:hAnsi="Times New Roman" w:cs="Times New Roman"/>
        </w:rPr>
        <w:t>hrob                                                330 x  245 cm</w:t>
      </w:r>
    </w:p>
    <w:p w:rsidR="003E38A7" w:rsidRPr="00950187" w:rsidRDefault="00B81D04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</w:t>
      </w:r>
      <w:r w:rsidR="0069474B" w:rsidRPr="00950187">
        <w:rPr>
          <w:rFonts w:ascii="Times New Roman" w:hAnsi="Times New Roman" w:cs="Times New Roman"/>
        </w:rPr>
        <w:t xml:space="preserve"> </w:t>
      </w:r>
      <w:r w:rsidRPr="00950187">
        <w:rPr>
          <w:rFonts w:ascii="Times New Roman" w:hAnsi="Times New Roman" w:cs="Times New Roman"/>
        </w:rPr>
        <w:t xml:space="preserve">  ● urnový hrob</w:t>
      </w: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  <w:t xml:space="preserve"> </w:t>
      </w:r>
      <w:r w:rsidR="00E92961" w:rsidRPr="00950187">
        <w:rPr>
          <w:rFonts w:ascii="Times New Roman" w:hAnsi="Times New Roman" w:cs="Times New Roman"/>
        </w:rPr>
        <w:t xml:space="preserve"> </w:t>
      </w:r>
      <w:r w:rsidRPr="00950187">
        <w:rPr>
          <w:rFonts w:ascii="Times New Roman" w:hAnsi="Times New Roman" w:cs="Times New Roman"/>
        </w:rPr>
        <w:t xml:space="preserve">     </w:t>
      </w:r>
      <w:r w:rsidR="00F80D7B"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>100 x  100 cm</w:t>
      </w:r>
      <w:r w:rsidR="00043C37" w:rsidRPr="00950187">
        <w:rPr>
          <w:rFonts w:ascii="Times New Roman" w:hAnsi="Times New Roman" w:cs="Times New Roman"/>
        </w:rPr>
        <w:tab/>
      </w:r>
    </w:p>
    <w:p w:rsidR="00043C37" w:rsidRPr="00950187" w:rsidRDefault="00043C37" w:rsidP="008619AA">
      <w:pPr>
        <w:pStyle w:val="Bezriadkovania"/>
        <w:spacing w:line="276" w:lineRule="auto"/>
        <w:rPr>
          <w:rFonts w:ascii="Times New Roman" w:hAnsi="Times New Roman" w:cs="Times New Roman"/>
          <w:b/>
        </w:rPr>
      </w:pP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="00DC5D2B" w:rsidRPr="00950187">
        <w:rPr>
          <w:rFonts w:ascii="Times New Roman" w:hAnsi="Times New Roman" w:cs="Times New Roman"/>
        </w:rPr>
        <w:t xml:space="preserve">   </w:t>
      </w:r>
      <w:r w:rsidR="000123FF" w:rsidRPr="00950187">
        <w:rPr>
          <w:rFonts w:ascii="Times New Roman" w:hAnsi="Times New Roman" w:cs="Times New Roman"/>
        </w:rPr>
        <w:t xml:space="preserve">        </w:t>
      </w:r>
      <w:r w:rsidR="00DC5D2B" w:rsidRPr="00950187">
        <w:rPr>
          <w:rFonts w:ascii="Times New Roman" w:hAnsi="Times New Roman" w:cs="Times New Roman"/>
        </w:rPr>
        <w:t xml:space="preserve">      </w:t>
      </w:r>
      <w:r w:rsidR="0069474B" w:rsidRPr="00950187">
        <w:rPr>
          <w:rFonts w:ascii="Times New Roman" w:hAnsi="Times New Roman" w:cs="Times New Roman"/>
        </w:rPr>
        <w:t xml:space="preserve">    </w:t>
      </w:r>
      <w:r w:rsidR="000123FF" w:rsidRPr="00950187">
        <w:rPr>
          <w:rFonts w:ascii="Times New Roman" w:hAnsi="Times New Roman" w:cs="Times New Roman"/>
        </w:rPr>
        <w:t xml:space="preserve">    </w:t>
      </w:r>
      <w:r w:rsidR="00DC5D2B" w:rsidRPr="00950187">
        <w:rPr>
          <w:rFonts w:ascii="Times New Roman" w:hAnsi="Times New Roman" w:cs="Times New Roman"/>
        </w:rPr>
        <w:t xml:space="preserve"> </w:t>
      </w:r>
      <w:r w:rsidR="000123FF" w:rsidRPr="00950187">
        <w:rPr>
          <w:rFonts w:ascii="Times New Roman" w:hAnsi="Times New Roman" w:cs="Times New Roman"/>
        </w:rPr>
        <w:t xml:space="preserve"> </w:t>
      </w:r>
      <w:r w:rsidR="00DC5D2B" w:rsidRPr="00950187">
        <w:rPr>
          <w:rFonts w:ascii="Times New Roman" w:hAnsi="Times New Roman" w:cs="Times New Roman"/>
        </w:rPr>
        <w:t xml:space="preserve"> </w:t>
      </w:r>
      <w:r w:rsidR="00C2017F" w:rsidRPr="00950187">
        <w:rPr>
          <w:rFonts w:ascii="Times New Roman" w:hAnsi="Times New Roman" w:cs="Times New Roman"/>
          <w:b/>
        </w:rPr>
        <w:t xml:space="preserve">Čl. </w:t>
      </w:r>
      <w:r w:rsidR="00B7082C" w:rsidRPr="00950187">
        <w:rPr>
          <w:rFonts w:ascii="Times New Roman" w:hAnsi="Times New Roman" w:cs="Times New Roman"/>
          <w:b/>
        </w:rPr>
        <w:t>8</w:t>
      </w:r>
    </w:p>
    <w:p w:rsidR="00043C37" w:rsidRPr="00950187" w:rsidRDefault="00043C37" w:rsidP="00142717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</w:rPr>
      </w:pPr>
      <w:r w:rsidRPr="00950187">
        <w:rPr>
          <w:rFonts w:ascii="Times New Roman" w:hAnsi="Times New Roman" w:cs="Times New Roman"/>
          <w:b/>
        </w:rPr>
        <w:t>Dĺžka tlecej doby</w:t>
      </w:r>
    </w:p>
    <w:p w:rsidR="00142717" w:rsidRPr="00950187" w:rsidRDefault="00142717" w:rsidP="00142717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043C37" w:rsidRPr="00950187" w:rsidRDefault="00043C37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lastRenderedPageBreak/>
        <w:t>1.  Dĺžka tlecej doby na pohrebiskách je podľa zákona o pohrebníctve č.131/2010 Z. z.  10 rokov.</w:t>
      </w:r>
      <w:r w:rsidR="00DC5D2B" w:rsidRPr="00950187">
        <w:rPr>
          <w:rFonts w:ascii="Times New Roman" w:hAnsi="Times New Roman" w:cs="Times New Roman"/>
        </w:rPr>
        <w:t xml:space="preserve"> V obci </w:t>
      </w:r>
    </w:p>
    <w:p w:rsidR="0069474B" w:rsidRPr="00950187" w:rsidRDefault="00DC5D2B" w:rsidP="00367F84">
      <w:pPr>
        <w:pStyle w:val="Bezriadkovania"/>
        <w:spacing w:line="276" w:lineRule="auto"/>
        <w:rPr>
          <w:rFonts w:ascii="Times New Roman" w:hAnsi="Times New Roman" w:cs="Times New Roman"/>
          <w:color w:val="FF0000"/>
        </w:rPr>
      </w:pPr>
      <w:r w:rsidRPr="00950187">
        <w:rPr>
          <w:rFonts w:ascii="Times New Roman" w:hAnsi="Times New Roman" w:cs="Times New Roman"/>
        </w:rPr>
        <w:t xml:space="preserve">    </w:t>
      </w:r>
      <w:r w:rsidR="00950187" w:rsidRPr="00950187">
        <w:rPr>
          <w:rFonts w:ascii="Times New Roman" w:hAnsi="Times New Roman" w:cs="Times New Roman"/>
        </w:rPr>
        <w:t>Ratkovo</w:t>
      </w:r>
      <w:r w:rsidR="00142717" w:rsidRPr="00950187">
        <w:rPr>
          <w:rFonts w:ascii="Times New Roman" w:hAnsi="Times New Roman" w:cs="Times New Roman"/>
        </w:rPr>
        <w:t xml:space="preserve"> </w:t>
      </w:r>
      <w:r w:rsidRPr="00950187">
        <w:rPr>
          <w:rFonts w:ascii="Times New Roman" w:hAnsi="Times New Roman" w:cs="Times New Roman"/>
        </w:rPr>
        <w:t xml:space="preserve"> je podľa hydrogeologických podm</w:t>
      </w:r>
      <w:r w:rsidR="0029629B" w:rsidRPr="00950187">
        <w:rPr>
          <w:rFonts w:ascii="Times New Roman" w:hAnsi="Times New Roman" w:cs="Times New Roman"/>
        </w:rPr>
        <w:t>ienok  určená</w:t>
      </w:r>
      <w:r w:rsidR="00A8349E" w:rsidRPr="00950187">
        <w:rPr>
          <w:rFonts w:ascii="Times New Roman" w:hAnsi="Times New Roman" w:cs="Times New Roman"/>
        </w:rPr>
        <w:t xml:space="preserve"> tlecia doba </w:t>
      </w:r>
      <w:r w:rsidR="00712DBB" w:rsidRPr="00950187">
        <w:rPr>
          <w:rFonts w:ascii="Times New Roman" w:hAnsi="Times New Roman" w:cs="Times New Roman"/>
          <w:b/>
        </w:rPr>
        <w:t>30</w:t>
      </w:r>
      <w:r w:rsidRPr="00950187">
        <w:rPr>
          <w:rFonts w:ascii="Times New Roman" w:hAnsi="Times New Roman" w:cs="Times New Roman"/>
          <w:b/>
        </w:rPr>
        <w:t xml:space="preserve"> rokov</w:t>
      </w:r>
      <w:r w:rsidRPr="00950187">
        <w:rPr>
          <w:rFonts w:ascii="Times New Roman" w:hAnsi="Times New Roman" w:cs="Times New Roman"/>
        </w:rPr>
        <w:t>.</w:t>
      </w:r>
    </w:p>
    <w:p w:rsidR="0069474B" w:rsidRPr="00950187" w:rsidRDefault="0069474B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</w:p>
    <w:p w:rsidR="00C2017F" w:rsidRPr="00950187" w:rsidRDefault="0069474B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2.  Ľudské ostatky musia byť uložené v hrobe najmenej do uplynutia tlecej doby. K likvidácii hrobu </w:t>
      </w:r>
    </w:p>
    <w:p w:rsidR="0069474B" w:rsidRPr="00950187" w:rsidRDefault="00C2017F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nes</w:t>
      </w:r>
      <w:r w:rsidR="0069474B" w:rsidRPr="00950187">
        <w:rPr>
          <w:rFonts w:ascii="Times New Roman" w:hAnsi="Times New Roman" w:cs="Times New Roman"/>
        </w:rPr>
        <w:t xml:space="preserve">mie dôjsť pred uplynutím tlecej doby. </w:t>
      </w:r>
    </w:p>
    <w:p w:rsidR="00A8349E" w:rsidRPr="00950187" w:rsidRDefault="00164E45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                   </w:t>
      </w: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</w:p>
    <w:p w:rsidR="00A8349E" w:rsidRPr="00950187" w:rsidRDefault="00A8349E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>3.  Ochranné pásmo pohrebiska je 50m od hranice pohrebiska. V ochrannom pásme sa nesmú</w:t>
      </w:r>
    </w:p>
    <w:p w:rsidR="00587BBF" w:rsidRPr="00950187" w:rsidRDefault="00A8349E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povoľovať ani umiestňovať budovy okrem budov,  ktoré poskytujú služby súvisiace s </w:t>
      </w:r>
    </w:p>
    <w:p w:rsidR="00A8349E" w:rsidRPr="00950187" w:rsidRDefault="00587BBF" w:rsidP="00673743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</w:t>
      </w:r>
      <w:r w:rsidR="00712DBB" w:rsidRPr="00950187">
        <w:rPr>
          <w:rFonts w:ascii="Times New Roman" w:hAnsi="Times New Roman" w:cs="Times New Roman"/>
        </w:rPr>
        <w:t xml:space="preserve"> </w:t>
      </w:r>
      <w:r w:rsidRPr="00950187">
        <w:rPr>
          <w:rFonts w:ascii="Times New Roman" w:hAnsi="Times New Roman" w:cs="Times New Roman"/>
        </w:rPr>
        <w:t xml:space="preserve"> pohreb</w:t>
      </w:r>
      <w:r w:rsidR="00A8349E" w:rsidRPr="00950187">
        <w:rPr>
          <w:rFonts w:ascii="Times New Roman" w:hAnsi="Times New Roman" w:cs="Times New Roman"/>
        </w:rPr>
        <w:t>níctvom.</w:t>
      </w:r>
      <w:r w:rsidR="0029629B" w:rsidRPr="00950187">
        <w:rPr>
          <w:rFonts w:ascii="Times New Roman" w:hAnsi="Times New Roman" w:cs="Times New Roman"/>
        </w:rPr>
        <w:t xml:space="preserve">    </w:t>
      </w:r>
    </w:p>
    <w:p w:rsidR="00142717" w:rsidRPr="00950187" w:rsidRDefault="00142717" w:rsidP="00673743">
      <w:pPr>
        <w:pStyle w:val="Bezriadkovania"/>
        <w:spacing w:line="276" w:lineRule="auto"/>
        <w:rPr>
          <w:rFonts w:ascii="Times New Roman" w:hAnsi="Times New Roman" w:cs="Times New Roman"/>
        </w:rPr>
      </w:pPr>
    </w:p>
    <w:p w:rsidR="00142717" w:rsidRPr="00950187" w:rsidRDefault="00142717" w:rsidP="00142717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</w:rPr>
      </w:pPr>
      <w:r w:rsidRPr="00950187">
        <w:rPr>
          <w:rFonts w:ascii="Times New Roman" w:hAnsi="Times New Roman" w:cs="Times New Roman"/>
          <w:b/>
        </w:rPr>
        <w:t xml:space="preserve">Čl. </w:t>
      </w:r>
      <w:r w:rsidR="00B7082C" w:rsidRPr="00950187">
        <w:rPr>
          <w:rFonts w:ascii="Times New Roman" w:hAnsi="Times New Roman" w:cs="Times New Roman"/>
          <w:b/>
        </w:rPr>
        <w:t>9</w:t>
      </w:r>
    </w:p>
    <w:p w:rsidR="00142717" w:rsidRPr="00950187" w:rsidRDefault="00142717" w:rsidP="00142717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</w:rPr>
      </w:pPr>
      <w:r w:rsidRPr="00950187">
        <w:rPr>
          <w:rFonts w:ascii="Times New Roman" w:hAnsi="Times New Roman" w:cs="Times New Roman"/>
          <w:b/>
        </w:rPr>
        <w:t>Spôsob vedenia evidencie pohrebiska</w:t>
      </w:r>
    </w:p>
    <w:p w:rsidR="00940BC8" w:rsidRPr="00950187" w:rsidRDefault="00940BC8" w:rsidP="00142717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142717" w:rsidRPr="00950187" w:rsidRDefault="00940BC8" w:rsidP="00B7082C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1.Obec vedie  evidenciu  pohrebiska  v zmysle § 17 ods.4 písm. a/  v elektronickej  podobe.  </w:t>
      </w:r>
    </w:p>
    <w:p w:rsidR="00142717" w:rsidRPr="00950187" w:rsidRDefault="00142717" w:rsidP="00142717">
      <w:pPr>
        <w:pStyle w:val="Bezriadkovania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92961" w:rsidRPr="00950187" w:rsidRDefault="00E92961" w:rsidP="00367F84">
      <w:pPr>
        <w:pStyle w:val="Bezriadkovania"/>
        <w:spacing w:line="276" w:lineRule="auto"/>
        <w:rPr>
          <w:rFonts w:ascii="Times New Roman" w:hAnsi="Times New Roman" w:cs="Times New Roman"/>
          <w:b/>
        </w:rPr>
      </w:pP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="00587BBF" w:rsidRPr="00950187">
        <w:rPr>
          <w:rFonts w:ascii="Times New Roman" w:hAnsi="Times New Roman" w:cs="Times New Roman"/>
          <w:b/>
        </w:rPr>
        <w:t>Čl. 1</w:t>
      </w:r>
      <w:r w:rsidR="00B7082C" w:rsidRPr="00950187">
        <w:rPr>
          <w:rFonts w:ascii="Times New Roman" w:hAnsi="Times New Roman" w:cs="Times New Roman"/>
          <w:b/>
        </w:rPr>
        <w:t>0</w:t>
      </w:r>
    </w:p>
    <w:p w:rsidR="00E92961" w:rsidRPr="00950187" w:rsidRDefault="00E92961" w:rsidP="00367F84">
      <w:pPr>
        <w:pStyle w:val="Bezriadkovania"/>
        <w:spacing w:line="276" w:lineRule="auto"/>
        <w:rPr>
          <w:rFonts w:ascii="Times New Roman" w:hAnsi="Times New Roman" w:cs="Times New Roman"/>
          <w:b/>
        </w:rPr>
      </w:pPr>
      <w:r w:rsidRPr="00950187">
        <w:rPr>
          <w:rFonts w:ascii="Times New Roman" w:hAnsi="Times New Roman" w:cs="Times New Roman"/>
          <w:b/>
        </w:rPr>
        <w:tab/>
      </w:r>
      <w:r w:rsidRPr="00950187">
        <w:rPr>
          <w:rFonts w:ascii="Times New Roman" w:hAnsi="Times New Roman" w:cs="Times New Roman"/>
          <w:b/>
        </w:rPr>
        <w:tab/>
      </w:r>
      <w:r w:rsidRPr="00950187">
        <w:rPr>
          <w:rFonts w:ascii="Times New Roman" w:hAnsi="Times New Roman" w:cs="Times New Roman"/>
          <w:b/>
        </w:rPr>
        <w:tab/>
        <w:t xml:space="preserve">                Spôsob nakladania s odpadmi</w:t>
      </w:r>
    </w:p>
    <w:p w:rsidR="00E92961" w:rsidRPr="00950187" w:rsidRDefault="00E92961" w:rsidP="00367F84">
      <w:pPr>
        <w:pStyle w:val="Bezriadkovania"/>
        <w:spacing w:line="276" w:lineRule="auto"/>
        <w:rPr>
          <w:rFonts w:ascii="Times New Roman" w:hAnsi="Times New Roman" w:cs="Times New Roman"/>
          <w:b/>
        </w:rPr>
      </w:pPr>
    </w:p>
    <w:p w:rsidR="00E92961" w:rsidRPr="00950187" w:rsidRDefault="00E92961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1. Odpad, ktorý vzniká pri údržbe hrobového miesta, je nájomca hrobového miesta a tiež návštevník</w:t>
      </w:r>
    </w:p>
    <w:p w:rsidR="00E92961" w:rsidRPr="00950187" w:rsidRDefault="00E92961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pohrebiska povinný umiestniť do kontajnerov. Toto sa netýka stavebného odpadu a prebytočnej</w:t>
      </w:r>
    </w:p>
    <w:p w:rsidR="00E92961" w:rsidRPr="00950187" w:rsidRDefault="00E92961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zeminy, ktoré sú povinní zlikvidovať mimo pohrebiska.</w:t>
      </w:r>
    </w:p>
    <w:p w:rsidR="00EF1338" w:rsidRPr="00950187" w:rsidRDefault="00EF1338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</w:p>
    <w:p w:rsidR="00EF1338" w:rsidRPr="00950187" w:rsidRDefault="00EF1338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>2.  Nájomcovia hrobových miest a návštevníci pohrebiska sú oprávnení do kontajnerov vyhadzovať:</w:t>
      </w:r>
    </w:p>
    <w:p w:rsidR="00EF1338" w:rsidRPr="00950187" w:rsidRDefault="00EF1338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- zvyšky kvetinovej výzdoby,</w:t>
      </w:r>
    </w:p>
    <w:p w:rsidR="00EF1338" w:rsidRPr="00950187" w:rsidRDefault="00EF1338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- napadané lístie a odst</w:t>
      </w:r>
      <w:r w:rsidR="00DC4433" w:rsidRPr="00950187">
        <w:rPr>
          <w:rFonts w:ascii="Times New Roman" w:hAnsi="Times New Roman" w:cs="Times New Roman"/>
        </w:rPr>
        <w:t>r</w:t>
      </w:r>
      <w:r w:rsidRPr="00950187">
        <w:rPr>
          <w:rFonts w:ascii="Times New Roman" w:hAnsi="Times New Roman" w:cs="Times New Roman"/>
        </w:rPr>
        <w:t>ánenú trávu,</w:t>
      </w:r>
    </w:p>
    <w:p w:rsidR="00DB0D8F" w:rsidRPr="00950187" w:rsidRDefault="00DB0D8F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- nádoby od sviečok,</w:t>
      </w:r>
    </w:p>
    <w:p w:rsidR="00DB0D8F" w:rsidRPr="00950187" w:rsidRDefault="00DB0D8F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- poškodené ozdobné predmety</w:t>
      </w:r>
    </w:p>
    <w:p w:rsidR="00673743" w:rsidRPr="00950187" w:rsidRDefault="00673743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</w:p>
    <w:p w:rsidR="00DB0D8F" w:rsidRPr="00950187" w:rsidRDefault="00DB0D8F" w:rsidP="00DB0D8F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>3.   Prevádzkovateľ pohrebiska  zabezpe</w:t>
      </w:r>
      <w:r w:rsidR="00DC4433" w:rsidRPr="00950187">
        <w:rPr>
          <w:rFonts w:ascii="Times New Roman" w:hAnsi="Times New Roman" w:cs="Times New Roman"/>
        </w:rPr>
        <w:t>čuje</w:t>
      </w:r>
      <w:r w:rsidRPr="00950187">
        <w:rPr>
          <w:rFonts w:ascii="Times New Roman" w:hAnsi="Times New Roman" w:cs="Times New Roman"/>
        </w:rPr>
        <w:t xml:space="preserve"> vývoz odpadu z veľkokapacitných kontajnerov na vlastné       </w:t>
      </w:r>
    </w:p>
    <w:p w:rsidR="00DB0D8F" w:rsidRPr="00950187" w:rsidRDefault="00DB0D8F" w:rsidP="00DB0D8F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 náklady. </w:t>
      </w:r>
    </w:p>
    <w:p w:rsidR="00DB0D8F" w:rsidRPr="00950187" w:rsidRDefault="00DB0D8F" w:rsidP="00DB0D8F">
      <w:pPr>
        <w:pStyle w:val="Bezriadkovania"/>
        <w:spacing w:line="276" w:lineRule="auto"/>
        <w:rPr>
          <w:rFonts w:ascii="Times New Roman" w:hAnsi="Times New Roman" w:cs="Times New Roman"/>
        </w:rPr>
      </w:pPr>
    </w:p>
    <w:p w:rsidR="00712DBB" w:rsidRPr="00950187" w:rsidRDefault="00DB0D8F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>4.  Stavebný odpad je nájomca</w:t>
      </w:r>
      <w:r w:rsidR="00C301E4" w:rsidRPr="00950187">
        <w:rPr>
          <w:rFonts w:ascii="Times New Roman" w:hAnsi="Times New Roman" w:cs="Times New Roman"/>
        </w:rPr>
        <w:t xml:space="preserve"> hrobového miesta povinný odviez</w:t>
      </w:r>
      <w:r w:rsidRPr="00950187">
        <w:rPr>
          <w:rFonts w:ascii="Times New Roman" w:hAnsi="Times New Roman" w:cs="Times New Roman"/>
        </w:rPr>
        <w:t>ť</w:t>
      </w:r>
      <w:r w:rsidR="00142717" w:rsidRPr="00950187">
        <w:rPr>
          <w:rFonts w:ascii="Times New Roman" w:hAnsi="Times New Roman" w:cs="Times New Roman"/>
        </w:rPr>
        <w:t xml:space="preserve"> a zlikvidovať </w:t>
      </w:r>
      <w:r w:rsidRPr="00950187">
        <w:rPr>
          <w:rFonts w:ascii="Times New Roman" w:hAnsi="Times New Roman" w:cs="Times New Roman"/>
        </w:rPr>
        <w:t xml:space="preserve">z pohrebiska na vlastné </w:t>
      </w:r>
      <w:r w:rsidR="00712DBB" w:rsidRPr="00950187">
        <w:rPr>
          <w:rFonts w:ascii="Times New Roman" w:hAnsi="Times New Roman" w:cs="Times New Roman"/>
        </w:rPr>
        <w:t xml:space="preserve">  </w:t>
      </w:r>
    </w:p>
    <w:p w:rsidR="00DC4433" w:rsidRPr="00950187" w:rsidRDefault="00712DBB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</w:t>
      </w:r>
      <w:r w:rsidR="00DB0D8F" w:rsidRPr="00950187">
        <w:rPr>
          <w:rFonts w:ascii="Times New Roman" w:hAnsi="Times New Roman" w:cs="Times New Roman"/>
        </w:rPr>
        <w:t>náklady.</w:t>
      </w:r>
    </w:p>
    <w:p w:rsidR="00950187" w:rsidRPr="00950187" w:rsidRDefault="00950187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</w:p>
    <w:p w:rsidR="00D07585" w:rsidRPr="00950187" w:rsidRDefault="00D07585" w:rsidP="00D07585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>5.  Ukladať komunálny odpad vzniknutý mimo pohrebiska  do kontajnera umiestneného na pohrebisku</w:t>
      </w:r>
    </w:p>
    <w:p w:rsidR="00D07585" w:rsidRPr="00950187" w:rsidRDefault="00D07585" w:rsidP="00D07585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je prísne zakázané</w:t>
      </w:r>
    </w:p>
    <w:p w:rsidR="00DC4433" w:rsidRPr="00950187" w:rsidRDefault="00DC4433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</w:p>
    <w:p w:rsidR="00DC4433" w:rsidRPr="00950187" w:rsidRDefault="00DC4433" w:rsidP="00367F84">
      <w:pPr>
        <w:pStyle w:val="Bezriadkovania"/>
        <w:spacing w:line="276" w:lineRule="auto"/>
        <w:rPr>
          <w:rFonts w:ascii="Times New Roman" w:hAnsi="Times New Roman" w:cs="Times New Roman"/>
          <w:b/>
        </w:rPr>
      </w:pP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</w:r>
      <w:r w:rsidRPr="00950187">
        <w:rPr>
          <w:rFonts w:ascii="Times New Roman" w:hAnsi="Times New Roman" w:cs="Times New Roman"/>
        </w:rPr>
        <w:tab/>
        <w:t xml:space="preserve">       </w:t>
      </w:r>
      <w:r w:rsidR="00587BBF" w:rsidRPr="00950187">
        <w:rPr>
          <w:rFonts w:ascii="Times New Roman" w:hAnsi="Times New Roman" w:cs="Times New Roman"/>
          <w:b/>
        </w:rPr>
        <w:t>Čl. 1</w:t>
      </w:r>
      <w:r w:rsidR="00B7082C" w:rsidRPr="00950187">
        <w:rPr>
          <w:rFonts w:ascii="Times New Roman" w:hAnsi="Times New Roman" w:cs="Times New Roman"/>
          <w:b/>
        </w:rPr>
        <w:t>1</w:t>
      </w:r>
    </w:p>
    <w:p w:rsidR="00DC4433" w:rsidRPr="00950187" w:rsidRDefault="00DC4433" w:rsidP="00367F84">
      <w:pPr>
        <w:pStyle w:val="Bezriadkovania"/>
        <w:spacing w:line="276" w:lineRule="auto"/>
        <w:rPr>
          <w:rFonts w:ascii="Times New Roman" w:hAnsi="Times New Roman" w:cs="Times New Roman"/>
          <w:b/>
        </w:rPr>
      </w:pPr>
      <w:r w:rsidRPr="00950187">
        <w:rPr>
          <w:rFonts w:ascii="Times New Roman" w:hAnsi="Times New Roman" w:cs="Times New Roman"/>
          <w:b/>
        </w:rPr>
        <w:tab/>
        <w:t xml:space="preserve">  Podmienky vstupu prevádzkovateľa pohrebnej služby na pohrebisko</w:t>
      </w:r>
    </w:p>
    <w:p w:rsidR="00DC4433" w:rsidRPr="00950187" w:rsidRDefault="00DC4433" w:rsidP="00367F84">
      <w:pPr>
        <w:pStyle w:val="Bezriadkovania"/>
        <w:spacing w:line="276" w:lineRule="auto"/>
        <w:rPr>
          <w:rFonts w:ascii="Times New Roman" w:hAnsi="Times New Roman" w:cs="Times New Roman"/>
          <w:b/>
        </w:rPr>
      </w:pPr>
    </w:p>
    <w:p w:rsidR="00164E45" w:rsidRPr="00950187" w:rsidRDefault="00DC4433" w:rsidP="0006073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1.  Prevádzkovateľovi pohrebnej služby je povolený vstup na pohrebisko len na vykonanie pohrebnej  </w:t>
      </w:r>
    </w:p>
    <w:p w:rsidR="0006073C" w:rsidRPr="00950187" w:rsidRDefault="00DC4433" w:rsidP="0006073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</w:t>
      </w:r>
      <w:r w:rsidR="00002CE0" w:rsidRPr="00950187">
        <w:rPr>
          <w:rFonts w:ascii="Times New Roman" w:hAnsi="Times New Roman" w:cs="Times New Roman"/>
        </w:rPr>
        <w:t xml:space="preserve"> s</w:t>
      </w:r>
      <w:r w:rsidRPr="00950187">
        <w:rPr>
          <w:rFonts w:ascii="Times New Roman" w:hAnsi="Times New Roman" w:cs="Times New Roman"/>
        </w:rPr>
        <w:t>lužby podľa roz</w:t>
      </w:r>
      <w:r w:rsidR="00002CE0" w:rsidRPr="00950187">
        <w:rPr>
          <w:rFonts w:ascii="Times New Roman" w:hAnsi="Times New Roman" w:cs="Times New Roman"/>
        </w:rPr>
        <w:t>sahu dohodnutého s obstarávateľom pohrebu, za účelom prepravy ľudských</w:t>
      </w:r>
      <w:r w:rsidR="0006073C" w:rsidRPr="00950187">
        <w:rPr>
          <w:rFonts w:ascii="Times New Roman" w:hAnsi="Times New Roman" w:cs="Times New Roman"/>
        </w:rPr>
        <w:t xml:space="preserve">        </w:t>
      </w:r>
      <w:r w:rsidR="00002CE0" w:rsidRPr="00950187">
        <w:rPr>
          <w:rFonts w:ascii="Times New Roman" w:hAnsi="Times New Roman" w:cs="Times New Roman"/>
        </w:rPr>
        <w:t xml:space="preserve"> </w:t>
      </w:r>
      <w:r w:rsidR="0006073C" w:rsidRPr="00950187">
        <w:rPr>
          <w:rFonts w:ascii="Times New Roman" w:hAnsi="Times New Roman" w:cs="Times New Roman"/>
        </w:rPr>
        <w:t xml:space="preserve">  </w:t>
      </w:r>
    </w:p>
    <w:p w:rsidR="00002CE0" w:rsidRPr="00950187" w:rsidRDefault="0006073C" w:rsidP="0006073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os</w:t>
      </w:r>
      <w:r w:rsidR="00002CE0" w:rsidRPr="00950187">
        <w:rPr>
          <w:rFonts w:ascii="Times New Roman" w:hAnsi="Times New Roman" w:cs="Times New Roman"/>
        </w:rPr>
        <w:t>tatkov, prenosom rakvy a pochovania ľudských pozostatkov alebo ľudských ostatkov.</w:t>
      </w:r>
    </w:p>
    <w:p w:rsidR="00002CE0" w:rsidRPr="00950187" w:rsidRDefault="00002CE0" w:rsidP="0006073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06073C" w:rsidRPr="00950187" w:rsidRDefault="00002CE0" w:rsidP="0006073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2.  Prevádzkovateľ pohrebiska vykonáva dozornú činnosť pri pietnych aktoch, tzn. odovzdáva </w:t>
      </w:r>
      <w:r w:rsidR="0006073C" w:rsidRPr="00950187">
        <w:rPr>
          <w:rFonts w:ascii="Times New Roman" w:hAnsi="Times New Roman" w:cs="Times New Roman"/>
        </w:rPr>
        <w:t xml:space="preserve"> </w:t>
      </w:r>
    </w:p>
    <w:p w:rsidR="00002CE0" w:rsidRPr="00950187" w:rsidRDefault="0006073C" w:rsidP="0006073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</w:t>
      </w:r>
      <w:r w:rsidR="00002CE0" w:rsidRPr="00950187">
        <w:rPr>
          <w:rFonts w:ascii="Times New Roman" w:hAnsi="Times New Roman" w:cs="Times New Roman"/>
        </w:rPr>
        <w:t>a </w:t>
      </w:r>
      <w:r w:rsidRPr="00950187">
        <w:rPr>
          <w:rFonts w:ascii="Times New Roman" w:hAnsi="Times New Roman" w:cs="Times New Roman"/>
        </w:rPr>
        <w:t xml:space="preserve">  pre</w:t>
      </w:r>
      <w:r w:rsidR="00002CE0" w:rsidRPr="00950187">
        <w:rPr>
          <w:rFonts w:ascii="Times New Roman" w:hAnsi="Times New Roman" w:cs="Times New Roman"/>
        </w:rPr>
        <w:t>berá priestory a zariadenia domu</w:t>
      </w:r>
      <w:r w:rsidR="00142717" w:rsidRPr="00950187">
        <w:rPr>
          <w:rFonts w:ascii="Times New Roman" w:hAnsi="Times New Roman" w:cs="Times New Roman"/>
        </w:rPr>
        <w:t xml:space="preserve"> smútku obstarávateľovi pohrebu.</w:t>
      </w:r>
    </w:p>
    <w:p w:rsidR="00002CE0" w:rsidRPr="00950187" w:rsidRDefault="00002CE0" w:rsidP="0006073C">
      <w:pPr>
        <w:pStyle w:val="Bezriadkovania"/>
        <w:spacing w:line="276" w:lineRule="auto"/>
        <w:jc w:val="both"/>
        <w:rPr>
          <w:rFonts w:ascii="Times New Roman" w:hAnsi="Times New Roman" w:cs="Times New Roman"/>
        </w:rPr>
      </w:pPr>
    </w:p>
    <w:p w:rsidR="00002CE0" w:rsidRPr="00950187" w:rsidRDefault="00002CE0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3.  Pracovníci pohrebnej služby musia byť počas smútočného obradu upravení a povinní sa zdržať </w:t>
      </w:r>
    </w:p>
    <w:p w:rsidR="0006073C" w:rsidRPr="00950187" w:rsidRDefault="00002CE0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v styku </w:t>
      </w:r>
      <w:r w:rsidR="006040CA" w:rsidRPr="00950187">
        <w:rPr>
          <w:rFonts w:ascii="Times New Roman" w:hAnsi="Times New Roman" w:cs="Times New Roman"/>
        </w:rPr>
        <w:t>s</w:t>
      </w:r>
      <w:r w:rsidRPr="00950187">
        <w:rPr>
          <w:rFonts w:ascii="Times New Roman" w:hAnsi="Times New Roman" w:cs="Times New Roman"/>
        </w:rPr>
        <w:t> pozostalými necitlivého správania a svojim oblečením a vystupovaní</w:t>
      </w:r>
      <w:r w:rsidR="006040CA" w:rsidRPr="00950187">
        <w:rPr>
          <w:rFonts w:ascii="Times New Roman" w:hAnsi="Times New Roman" w:cs="Times New Roman"/>
        </w:rPr>
        <w:t>m</w:t>
      </w:r>
      <w:r w:rsidRPr="00950187">
        <w:rPr>
          <w:rFonts w:ascii="Times New Roman" w:hAnsi="Times New Roman" w:cs="Times New Roman"/>
        </w:rPr>
        <w:t xml:space="preserve"> zachovávať</w:t>
      </w:r>
    </w:p>
    <w:p w:rsidR="00002CE0" w:rsidRPr="00950187" w:rsidRDefault="0006073C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dôs</w:t>
      </w:r>
      <w:r w:rsidR="00002CE0" w:rsidRPr="00950187">
        <w:rPr>
          <w:rFonts w:ascii="Times New Roman" w:hAnsi="Times New Roman" w:cs="Times New Roman"/>
        </w:rPr>
        <w:t>tojnosť  celého pietneho aktu.</w:t>
      </w:r>
    </w:p>
    <w:p w:rsidR="00002CE0" w:rsidRPr="00950187" w:rsidRDefault="00002CE0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</w:p>
    <w:p w:rsidR="00002CE0" w:rsidRPr="00950187" w:rsidRDefault="00002CE0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>4.  Pohrebné služby sú zodpovedné:</w:t>
      </w:r>
    </w:p>
    <w:p w:rsidR="00002CE0" w:rsidRPr="00950187" w:rsidRDefault="00002CE0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- za výkop hrobu a jeho zasypanie,</w:t>
      </w:r>
    </w:p>
    <w:p w:rsidR="00002CE0" w:rsidRPr="00950187" w:rsidRDefault="00002CE0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- za bezpečné otvorenie a uzatvorenie hrobu, alebo hrobky, </w:t>
      </w:r>
    </w:p>
    <w:p w:rsidR="00002CE0" w:rsidRPr="00950187" w:rsidRDefault="00002CE0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- za poškodenie hrobového príslušenstva pri vykonávaní svojej činnosti.</w:t>
      </w:r>
    </w:p>
    <w:p w:rsidR="00002CE0" w:rsidRPr="00950187" w:rsidRDefault="00002CE0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</w:p>
    <w:p w:rsidR="00002CE0" w:rsidRPr="00950187" w:rsidRDefault="00002CE0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>5.  Pohrebné služby sú povinné:</w:t>
      </w:r>
    </w:p>
    <w:p w:rsidR="00002CE0" w:rsidRPr="00950187" w:rsidRDefault="00002CE0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- dodržiavať ustanovenia tohto prevádzkového poriadku,</w:t>
      </w:r>
    </w:p>
    <w:p w:rsidR="00A8349E" w:rsidRPr="00950187" w:rsidRDefault="00002CE0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- </w:t>
      </w:r>
      <w:r w:rsidR="00B75A2D" w:rsidRPr="00950187">
        <w:rPr>
          <w:rFonts w:ascii="Times New Roman" w:hAnsi="Times New Roman" w:cs="Times New Roman"/>
        </w:rPr>
        <w:t>svoju činnosť vykonávať  v zmysle platných zákonov,</w:t>
      </w:r>
    </w:p>
    <w:p w:rsidR="0006073C" w:rsidRPr="00950187" w:rsidRDefault="0029629B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</w:t>
      </w:r>
      <w:r w:rsidR="00B75A2D" w:rsidRPr="00950187">
        <w:rPr>
          <w:rFonts w:ascii="Times New Roman" w:hAnsi="Times New Roman" w:cs="Times New Roman"/>
        </w:rPr>
        <w:t xml:space="preserve"> - pri výkope nového hrobového miesta dodržiavať hranice rozmerov hrobov stanovených </w:t>
      </w:r>
    </w:p>
    <w:p w:rsidR="00F13C62" w:rsidRPr="00950187" w:rsidRDefault="0006073C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        prevádz</w:t>
      </w:r>
      <w:r w:rsidR="00B75A2D" w:rsidRPr="00950187">
        <w:rPr>
          <w:rFonts w:ascii="Times New Roman" w:hAnsi="Times New Roman" w:cs="Times New Roman"/>
        </w:rPr>
        <w:t xml:space="preserve">kovateľom pohrebiska. </w:t>
      </w:r>
      <w:r w:rsidR="00B75A2D" w:rsidRPr="00950187">
        <w:rPr>
          <w:rFonts w:ascii="Times New Roman" w:hAnsi="Times New Roman" w:cs="Times New Roman"/>
        </w:rPr>
        <w:tab/>
      </w:r>
    </w:p>
    <w:p w:rsidR="00142717" w:rsidRPr="00950187" w:rsidRDefault="00142717" w:rsidP="00367F84">
      <w:pPr>
        <w:pStyle w:val="Bezriadkovania"/>
        <w:spacing w:line="276" w:lineRule="auto"/>
        <w:rPr>
          <w:rFonts w:ascii="Times New Roman" w:hAnsi="Times New Roman" w:cs="Times New Roman"/>
        </w:rPr>
      </w:pPr>
    </w:p>
    <w:p w:rsidR="00B75A2D" w:rsidRPr="00950187" w:rsidRDefault="00B75A2D" w:rsidP="00367F84">
      <w:pPr>
        <w:pStyle w:val="Bezriadkovania"/>
        <w:spacing w:line="276" w:lineRule="auto"/>
        <w:rPr>
          <w:rFonts w:ascii="Times New Roman" w:hAnsi="Times New Roman" w:cs="Times New Roman"/>
          <w:b/>
        </w:rPr>
      </w:pPr>
      <w:r w:rsidRPr="00950187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="0098149A" w:rsidRPr="00950187">
        <w:rPr>
          <w:rFonts w:ascii="Times New Roman" w:hAnsi="Times New Roman" w:cs="Times New Roman"/>
          <w:b/>
        </w:rPr>
        <w:t>Čl. 1</w:t>
      </w:r>
      <w:r w:rsidR="00B7082C" w:rsidRPr="00950187">
        <w:rPr>
          <w:rFonts w:ascii="Times New Roman" w:hAnsi="Times New Roman" w:cs="Times New Roman"/>
          <w:b/>
        </w:rPr>
        <w:t>2</w:t>
      </w:r>
    </w:p>
    <w:p w:rsidR="000123FF" w:rsidRPr="00950187" w:rsidRDefault="00B75A2D" w:rsidP="00B75A2D">
      <w:pPr>
        <w:pStyle w:val="Bezriadkovania"/>
        <w:spacing w:line="276" w:lineRule="auto"/>
        <w:ind w:left="2836" w:firstLine="709"/>
        <w:rPr>
          <w:rFonts w:ascii="Times New Roman" w:hAnsi="Times New Roman" w:cs="Times New Roman"/>
          <w:b/>
        </w:rPr>
      </w:pPr>
      <w:r w:rsidRPr="00950187">
        <w:rPr>
          <w:rFonts w:ascii="Times New Roman" w:hAnsi="Times New Roman" w:cs="Times New Roman"/>
          <w:b/>
        </w:rPr>
        <w:t xml:space="preserve">     Cenník služieb</w:t>
      </w:r>
    </w:p>
    <w:p w:rsidR="00B66958" w:rsidRPr="00950187" w:rsidRDefault="00B66958" w:rsidP="00950187">
      <w:pPr>
        <w:pStyle w:val="Bezriadkovania"/>
        <w:spacing w:line="276" w:lineRule="auto"/>
        <w:rPr>
          <w:rFonts w:ascii="Times New Roman" w:hAnsi="Times New Roman" w:cs="Times New Roman"/>
          <w:b/>
        </w:rPr>
      </w:pPr>
    </w:p>
    <w:p w:rsidR="00673743" w:rsidRPr="00950187" w:rsidRDefault="00B75A2D" w:rsidP="00673743">
      <w:pPr>
        <w:rPr>
          <w:rFonts w:ascii="Times New Roman" w:hAnsi="Times New Roman" w:cs="Times New Roman"/>
        </w:rPr>
      </w:pPr>
      <w:r w:rsidRPr="00950187">
        <w:rPr>
          <w:rFonts w:ascii="Times New Roman" w:hAnsi="Times New Roman" w:cs="Times New Roman"/>
        </w:rPr>
        <w:t xml:space="preserve">K prevádzkovému poriadku pohrebiska </w:t>
      </w:r>
      <w:r w:rsidR="00142717" w:rsidRPr="00950187">
        <w:rPr>
          <w:rFonts w:ascii="Times New Roman" w:hAnsi="Times New Roman" w:cs="Times New Roman"/>
        </w:rPr>
        <w:t>O</w:t>
      </w:r>
      <w:r w:rsidRPr="00950187">
        <w:rPr>
          <w:rFonts w:ascii="Times New Roman" w:hAnsi="Times New Roman" w:cs="Times New Roman"/>
        </w:rPr>
        <w:t xml:space="preserve">bce </w:t>
      </w:r>
      <w:r w:rsidR="00142717" w:rsidRPr="00950187">
        <w:rPr>
          <w:rFonts w:ascii="Times New Roman" w:hAnsi="Times New Roman" w:cs="Times New Roman"/>
        </w:rPr>
        <w:t xml:space="preserve">Podhradie  </w:t>
      </w:r>
      <w:r w:rsidRPr="00950187">
        <w:rPr>
          <w:rFonts w:ascii="Times New Roman" w:hAnsi="Times New Roman" w:cs="Times New Roman"/>
        </w:rPr>
        <w:t xml:space="preserve"> bol schválený</w:t>
      </w:r>
      <w:r w:rsidR="0098149A" w:rsidRPr="00950187">
        <w:rPr>
          <w:rFonts w:ascii="Times New Roman" w:hAnsi="Times New Roman" w:cs="Times New Roman"/>
        </w:rPr>
        <w:t xml:space="preserve"> nasledovný cenník služieb,: </w:t>
      </w:r>
    </w:p>
    <w:p w:rsidR="00B66958" w:rsidRPr="00950187" w:rsidRDefault="00B66958" w:rsidP="00673743">
      <w:pPr>
        <w:rPr>
          <w:rFonts w:ascii="Times New Roman" w:hAnsi="Times New Roman" w:cs="Times New Roman"/>
        </w:rPr>
      </w:pPr>
    </w:p>
    <w:p w:rsidR="0098149A" w:rsidRPr="00950187" w:rsidRDefault="0098149A" w:rsidP="0098149A">
      <w:pPr>
        <w:rPr>
          <w:rFonts w:ascii="Times New Roman" w:hAnsi="Times New Roman" w:cs="Times New Roman"/>
          <w:b/>
        </w:rPr>
      </w:pPr>
      <w:r w:rsidRPr="00950187">
        <w:rPr>
          <w:rFonts w:ascii="Times New Roman" w:hAnsi="Times New Roman" w:cs="Times New Roman"/>
          <w:b/>
        </w:rPr>
        <w:t xml:space="preserve">1.  Cena nájomného za užívanie hrobového miesta je stanovená nasledovne: </w:t>
      </w:r>
    </w:p>
    <w:p w:rsidR="00B66958" w:rsidRPr="00950187" w:rsidRDefault="00B66958" w:rsidP="0098149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8149A" w:rsidRPr="00950187" w:rsidTr="002828DF">
        <w:trPr>
          <w:trHeight w:val="561"/>
        </w:trPr>
        <w:tc>
          <w:tcPr>
            <w:tcW w:w="3020" w:type="dxa"/>
          </w:tcPr>
          <w:p w:rsidR="0098149A" w:rsidRPr="00950187" w:rsidRDefault="0098149A" w:rsidP="00282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87">
              <w:rPr>
                <w:rFonts w:ascii="Times New Roman" w:hAnsi="Times New Roman" w:cs="Times New Roman"/>
                <w:b/>
                <w:sz w:val="24"/>
                <w:szCs w:val="24"/>
              </w:rPr>
              <w:t>Druh služby</w:t>
            </w:r>
          </w:p>
        </w:tc>
        <w:tc>
          <w:tcPr>
            <w:tcW w:w="3021" w:type="dxa"/>
          </w:tcPr>
          <w:p w:rsidR="0098149A" w:rsidRPr="00950187" w:rsidRDefault="0098149A" w:rsidP="00282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87">
              <w:rPr>
                <w:rFonts w:ascii="Times New Roman" w:hAnsi="Times New Roman" w:cs="Times New Roman"/>
                <w:b/>
                <w:sz w:val="24"/>
                <w:szCs w:val="24"/>
              </w:rPr>
              <w:t>Doba prenájmu</w:t>
            </w:r>
          </w:p>
        </w:tc>
        <w:tc>
          <w:tcPr>
            <w:tcW w:w="3021" w:type="dxa"/>
          </w:tcPr>
          <w:p w:rsidR="0098149A" w:rsidRPr="00950187" w:rsidRDefault="0098149A" w:rsidP="00282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187">
              <w:rPr>
                <w:rFonts w:ascii="Times New Roman" w:hAnsi="Times New Roman" w:cs="Times New Roman"/>
                <w:b/>
                <w:sz w:val="24"/>
                <w:szCs w:val="24"/>
              </w:rPr>
              <w:t>Cena služby</w:t>
            </w:r>
          </w:p>
        </w:tc>
      </w:tr>
      <w:tr w:rsidR="0098149A" w:rsidRPr="00950187" w:rsidTr="002828DF">
        <w:tc>
          <w:tcPr>
            <w:tcW w:w="3020" w:type="dxa"/>
          </w:tcPr>
          <w:p w:rsidR="0098149A" w:rsidRPr="00950187" w:rsidRDefault="0098149A" w:rsidP="0028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87">
              <w:rPr>
                <w:rFonts w:ascii="Times New Roman" w:hAnsi="Times New Roman" w:cs="Times New Roman"/>
                <w:sz w:val="24"/>
                <w:szCs w:val="24"/>
              </w:rPr>
              <w:t>Užívanie jedno hrobu</w:t>
            </w:r>
          </w:p>
        </w:tc>
        <w:tc>
          <w:tcPr>
            <w:tcW w:w="3021" w:type="dxa"/>
          </w:tcPr>
          <w:p w:rsidR="0098149A" w:rsidRPr="00950187" w:rsidRDefault="0098149A" w:rsidP="0028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10 rokov</w:t>
            </w:r>
          </w:p>
        </w:tc>
        <w:tc>
          <w:tcPr>
            <w:tcW w:w="3021" w:type="dxa"/>
          </w:tcPr>
          <w:p w:rsidR="0098149A" w:rsidRPr="00950187" w:rsidRDefault="0098149A" w:rsidP="0028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10,00 €</w:t>
            </w:r>
          </w:p>
        </w:tc>
      </w:tr>
      <w:tr w:rsidR="0098149A" w:rsidRPr="00950187" w:rsidTr="002828DF">
        <w:tc>
          <w:tcPr>
            <w:tcW w:w="3020" w:type="dxa"/>
          </w:tcPr>
          <w:p w:rsidR="0098149A" w:rsidRPr="00950187" w:rsidRDefault="0098149A" w:rsidP="0028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87">
              <w:rPr>
                <w:rFonts w:ascii="Times New Roman" w:hAnsi="Times New Roman" w:cs="Times New Roman"/>
                <w:sz w:val="24"/>
                <w:szCs w:val="24"/>
              </w:rPr>
              <w:t>Užívanie dvoj hrobu</w:t>
            </w:r>
          </w:p>
        </w:tc>
        <w:tc>
          <w:tcPr>
            <w:tcW w:w="3021" w:type="dxa"/>
          </w:tcPr>
          <w:p w:rsidR="0098149A" w:rsidRPr="00950187" w:rsidRDefault="0098149A" w:rsidP="0028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10 rokov</w:t>
            </w:r>
          </w:p>
        </w:tc>
        <w:tc>
          <w:tcPr>
            <w:tcW w:w="3021" w:type="dxa"/>
          </w:tcPr>
          <w:p w:rsidR="0098149A" w:rsidRPr="00950187" w:rsidRDefault="0098149A" w:rsidP="0095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50187" w:rsidRPr="0095018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50187">
              <w:rPr>
                <w:rFonts w:ascii="Times New Roman" w:hAnsi="Times New Roman" w:cs="Times New Roman"/>
                <w:sz w:val="24"/>
                <w:szCs w:val="24"/>
              </w:rPr>
              <w:t xml:space="preserve">,00 €  </w:t>
            </w:r>
          </w:p>
        </w:tc>
      </w:tr>
      <w:tr w:rsidR="0098149A" w:rsidRPr="00950187" w:rsidTr="002828DF">
        <w:tc>
          <w:tcPr>
            <w:tcW w:w="3020" w:type="dxa"/>
          </w:tcPr>
          <w:p w:rsidR="0098149A" w:rsidRPr="00950187" w:rsidRDefault="0098149A" w:rsidP="0028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87">
              <w:rPr>
                <w:rFonts w:ascii="Times New Roman" w:hAnsi="Times New Roman" w:cs="Times New Roman"/>
                <w:sz w:val="24"/>
                <w:szCs w:val="24"/>
              </w:rPr>
              <w:t xml:space="preserve">Užívanie  </w:t>
            </w:r>
            <w:proofErr w:type="spellStart"/>
            <w:r w:rsidRPr="00950187">
              <w:rPr>
                <w:rFonts w:ascii="Times New Roman" w:hAnsi="Times New Roman" w:cs="Times New Roman"/>
                <w:sz w:val="24"/>
                <w:szCs w:val="24"/>
              </w:rPr>
              <w:t>troj</w:t>
            </w:r>
            <w:proofErr w:type="spellEnd"/>
            <w:r w:rsidRPr="00950187">
              <w:rPr>
                <w:rFonts w:ascii="Times New Roman" w:hAnsi="Times New Roman" w:cs="Times New Roman"/>
                <w:sz w:val="24"/>
                <w:szCs w:val="24"/>
              </w:rPr>
              <w:t xml:space="preserve"> hrobu</w:t>
            </w:r>
          </w:p>
        </w:tc>
        <w:tc>
          <w:tcPr>
            <w:tcW w:w="3021" w:type="dxa"/>
          </w:tcPr>
          <w:p w:rsidR="0098149A" w:rsidRPr="00950187" w:rsidRDefault="0098149A" w:rsidP="0028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10 rokov</w:t>
            </w:r>
          </w:p>
        </w:tc>
        <w:tc>
          <w:tcPr>
            <w:tcW w:w="3021" w:type="dxa"/>
          </w:tcPr>
          <w:p w:rsidR="0098149A" w:rsidRPr="00950187" w:rsidRDefault="0098149A" w:rsidP="0095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50187" w:rsidRPr="0095018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50187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  <w:tr w:rsidR="0098149A" w:rsidRPr="00950187" w:rsidTr="002828DF">
        <w:tc>
          <w:tcPr>
            <w:tcW w:w="3020" w:type="dxa"/>
          </w:tcPr>
          <w:p w:rsidR="0098149A" w:rsidRPr="00950187" w:rsidRDefault="0098149A" w:rsidP="0028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87">
              <w:rPr>
                <w:rFonts w:ascii="Times New Roman" w:hAnsi="Times New Roman" w:cs="Times New Roman"/>
                <w:sz w:val="24"/>
                <w:szCs w:val="24"/>
              </w:rPr>
              <w:t>Užívanie detského hrobu</w:t>
            </w:r>
          </w:p>
        </w:tc>
        <w:tc>
          <w:tcPr>
            <w:tcW w:w="3021" w:type="dxa"/>
          </w:tcPr>
          <w:p w:rsidR="0098149A" w:rsidRPr="00950187" w:rsidRDefault="0098149A" w:rsidP="00282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10 rokov</w:t>
            </w:r>
          </w:p>
        </w:tc>
        <w:tc>
          <w:tcPr>
            <w:tcW w:w="3021" w:type="dxa"/>
          </w:tcPr>
          <w:p w:rsidR="0098149A" w:rsidRPr="00950187" w:rsidRDefault="0098149A" w:rsidP="00950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018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950187" w:rsidRPr="009501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50187">
              <w:rPr>
                <w:rFonts w:ascii="Times New Roman" w:hAnsi="Times New Roman" w:cs="Times New Roman"/>
                <w:sz w:val="24"/>
                <w:szCs w:val="24"/>
              </w:rPr>
              <w:t>,00 €</w:t>
            </w:r>
          </w:p>
        </w:tc>
      </w:tr>
    </w:tbl>
    <w:p w:rsidR="00B66958" w:rsidRPr="00950187" w:rsidRDefault="00B66958" w:rsidP="0098149A">
      <w:pPr>
        <w:rPr>
          <w:rFonts w:ascii="Times New Roman" w:hAnsi="Times New Roman" w:cs="Times New Roman"/>
          <w:sz w:val="24"/>
          <w:szCs w:val="24"/>
        </w:rPr>
      </w:pPr>
    </w:p>
    <w:p w:rsidR="0098149A" w:rsidRPr="00950187" w:rsidRDefault="0098149A" w:rsidP="0098149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950187">
        <w:rPr>
          <w:rFonts w:ascii="Times New Roman" w:hAnsi="Times New Roman" w:cs="Times New Roman"/>
          <w:b/>
          <w:sz w:val="24"/>
          <w:szCs w:val="24"/>
        </w:rPr>
        <w:t>2.   Prevádzkovateľ pohrebiska ďalej účtuje za:</w:t>
      </w:r>
    </w:p>
    <w:p w:rsidR="0098149A" w:rsidRPr="00950187" w:rsidRDefault="0098149A" w:rsidP="0098149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50187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950187">
        <w:rPr>
          <w:rFonts w:ascii="Times New Roman" w:hAnsi="Times New Roman" w:cs="Times New Roman"/>
          <w:sz w:val="24"/>
          <w:szCs w:val="24"/>
        </w:rPr>
        <w:t xml:space="preserve">- použitie domu smútku/ 1 deň                                                                               </w:t>
      </w:r>
      <w:r w:rsidR="006D1E95" w:rsidRPr="00950187">
        <w:rPr>
          <w:rFonts w:ascii="Times New Roman" w:hAnsi="Times New Roman" w:cs="Times New Roman"/>
          <w:sz w:val="24"/>
          <w:szCs w:val="24"/>
        </w:rPr>
        <w:t xml:space="preserve">    3,50 </w:t>
      </w:r>
      <w:r w:rsidRPr="00950187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98149A" w:rsidRPr="00950187" w:rsidRDefault="0098149A" w:rsidP="0098149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50187">
        <w:rPr>
          <w:rFonts w:ascii="Times New Roman" w:hAnsi="Times New Roman" w:cs="Times New Roman"/>
          <w:sz w:val="24"/>
          <w:szCs w:val="24"/>
        </w:rPr>
        <w:t xml:space="preserve">       - za uloženie ľudských pozostatkov v chladiacom zariadení za každý začatý deň </w:t>
      </w:r>
      <w:r w:rsidR="006D1E95" w:rsidRPr="00950187">
        <w:rPr>
          <w:rFonts w:ascii="Times New Roman" w:hAnsi="Times New Roman" w:cs="Times New Roman"/>
          <w:sz w:val="24"/>
          <w:szCs w:val="24"/>
        </w:rPr>
        <w:t xml:space="preserve">   0,70</w:t>
      </w:r>
      <w:r w:rsidRPr="00950187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B66958" w:rsidRPr="00950187" w:rsidRDefault="00B7082C" w:rsidP="00B7082C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95018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66958" w:rsidRPr="00950187" w:rsidRDefault="00B66958" w:rsidP="005C13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6BA9" w:rsidRPr="00950187" w:rsidRDefault="00D16BA9" w:rsidP="005C13CB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98149A" w:rsidRPr="00950187">
        <w:rPr>
          <w:rFonts w:ascii="Times New Roman" w:hAnsi="Times New Roman" w:cs="Times New Roman"/>
          <w:b/>
          <w:sz w:val="24"/>
          <w:szCs w:val="24"/>
        </w:rPr>
        <w:t>Čl. 1</w:t>
      </w:r>
      <w:r w:rsidR="00B7082C" w:rsidRPr="00950187">
        <w:rPr>
          <w:rFonts w:ascii="Times New Roman" w:hAnsi="Times New Roman" w:cs="Times New Roman"/>
          <w:b/>
          <w:sz w:val="24"/>
          <w:szCs w:val="24"/>
        </w:rPr>
        <w:t>3</w:t>
      </w:r>
    </w:p>
    <w:p w:rsidR="00D16BA9" w:rsidRPr="00950187" w:rsidRDefault="00D16BA9" w:rsidP="005C13CB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0187">
        <w:rPr>
          <w:rFonts w:ascii="Times New Roman" w:hAnsi="Times New Roman" w:cs="Times New Roman"/>
          <w:b/>
          <w:sz w:val="24"/>
          <w:szCs w:val="24"/>
        </w:rPr>
        <w:tab/>
      </w:r>
      <w:r w:rsidRPr="0095018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Prechodné ustanovenia</w:t>
      </w:r>
    </w:p>
    <w:p w:rsidR="00D16BA9" w:rsidRPr="00950187" w:rsidRDefault="00D16BA9" w:rsidP="005C13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16BA9" w:rsidRPr="00950187" w:rsidRDefault="00D16BA9" w:rsidP="005C13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0187">
        <w:rPr>
          <w:rFonts w:ascii="Times New Roman" w:hAnsi="Times New Roman" w:cs="Times New Roman"/>
          <w:sz w:val="24"/>
          <w:szCs w:val="24"/>
        </w:rPr>
        <w:t>Doterajšie právne vzťahy týkajúce sa užívania hrobového miesta zostávajú zachované za rovnakých podmienok, ako boli dohodnuté v právnom vzťahu, ak osob</w:t>
      </w:r>
      <w:r w:rsidR="003A5CAA" w:rsidRPr="00950187">
        <w:rPr>
          <w:rFonts w:ascii="Times New Roman" w:hAnsi="Times New Roman" w:cs="Times New Roman"/>
          <w:sz w:val="24"/>
          <w:szCs w:val="24"/>
        </w:rPr>
        <w:t>y</w:t>
      </w:r>
      <w:r w:rsidRPr="00950187">
        <w:rPr>
          <w:rFonts w:ascii="Times New Roman" w:hAnsi="Times New Roman" w:cs="Times New Roman"/>
          <w:sz w:val="24"/>
          <w:szCs w:val="24"/>
        </w:rPr>
        <w:t xml:space="preserve"> z tohto právneho vzťahu </w:t>
      </w:r>
      <w:r w:rsidR="003A5CAA" w:rsidRPr="00950187">
        <w:rPr>
          <w:rFonts w:ascii="Times New Roman" w:hAnsi="Times New Roman" w:cs="Times New Roman"/>
          <w:sz w:val="24"/>
          <w:szCs w:val="24"/>
        </w:rPr>
        <w:t>sú známe</w:t>
      </w:r>
      <w:r w:rsidRPr="00950187">
        <w:rPr>
          <w:rFonts w:ascii="Times New Roman" w:hAnsi="Times New Roman" w:cs="Times New Roman"/>
          <w:sz w:val="24"/>
          <w:szCs w:val="24"/>
        </w:rPr>
        <w:t xml:space="preserve"> a pod-</w:t>
      </w:r>
    </w:p>
    <w:p w:rsidR="00F13C62" w:rsidRPr="00950187" w:rsidRDefault="00D16BA9" w:rsidP="005C13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0187">
        <w:rPr>
          <w:rFonts w:ascii="Times New Roman" w:hAnsi="Times New Roman" w:cs="Times New Roman"/>
          <w:sz w:val="24"/>
          <w:szCs w:val="24"/>
        </w:rPr>
        <w:t>mienky užívania hrobového miesta sú splnené</w:t>
      </w:r>
    </w:p>
    <w:p w:rsidR="00F13C62" w:rsidRPr="00950187" w:rsidRDefault="00F13C62" w:rsidP="005C13CB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16BA9" w:rsidRPr="00950187" w:rsidRDefault="00D16BA9" w:rsidP="005C13CB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0187">
        <w:rPr>
          <w:rFonts w:ascii="Times New Roman" w:hAnsi="Times New Roman" w:cs="Times New Roman"/>
          <w:b/>
          <w:sz w:val="24"/>
          <w:szCs w:val="24"/>
        </w:rPr>
        <w:tab/>
      </w:r>
      <w:r w:rsidRPr="00950187">
        <w:rPr>
          <w:rFonts w:ascii="Times New Roman" w:hAnsi="Times New Roman" w:cs="Times New Roman"/>
          <w:b/>
          <w:sz w:val="24"/>
          <w:szCs w:val="24"/>
        </w:rPr>
        <w:tab/>
      </w:r>
      <w:r w:rsidRPr="00950187">
        <w:rPr>
          <w:rFonts w:ascii="Times New Roman" w:hAnsi="Times New Roman" w:cs="Times New Roman"/>
          <w:b/>
          <w:sz w:val="24"/>
          <w:szCs w:val="24"/>
        </w:rPr>
        <w:tab/>
      </w:r>
      <w:r w:rsidRPr="00950187">
        <w:rPr>
          <w:rFonts w:ascii="Times New Roman" w:hAnsi="Times New Roman" w:cs="Times New Roman"/>
          <w:b/>
          <w:sz w:val="24"/>
          <w:szCs w:val="24"/>
        </w:rPr>
        <w:tab/>
      </w:r>
      <w:r w:rsidRPr="00950187">
        <w:rPr>
          <w:rFonts w:ascii="Times New Roman" w:hAnsi="Times New Roman" w:cs="Times New Roman"/>
          <w:b/>
          <w:sz w:val="24"/>
          <w:szCs w:val="24"/>
        </w:rPr>
        <w:tab/>
        <w:t xml:space="preserve">        Čl. 1</w:t>
      </w:r>
      <w:r w:rsidR="00B7082C" w:rsidRPr="00950187">
        <w:rPr>
          <w:rFonts w:ascii="Times New Roman" w:hAnsi="Times New Roman" w:cs="Times New Roman"/>
          <w:b/>
          <w:sz w:val="24"/>
          <w:szCs w:val="24"/>
        </w:rPr>
        <w:t>4</w:t>
      </w:r>
    </w:p>
    <w:p w:rsidR="00D16BA9" w:rsidRPr="00950187" w:rsidRDefault="00D16BA9" w:rsidP="005C13CB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018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b/>
          <w:sz w:val="24"/>
          <w:szCs w:val="24"/>
        </w:rPr>
        <w:t xml:space="preserve">     Záverečné ustanovenie</w:t>
      </w:r>
    </w:p>
    <w:p w:rsidR="00FB42B6" w:rsidRPr="00950187" w:rsidRDefault="00FB42B6" w:rsidP="005C13CB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912C48" w:rsidRPr="00950187" w:rsidRDefault="00F13C62" w:rsidP="005C13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0187">
        <w:rPr>
          <w:rFonts w:ascii="Times New Roman" w:hAnsi="Times New Roman" w:cs="Times New Roman"/>
          <w:sz w:val="24"/>
          <w:szCs w:val="24"/>
        </w:rPr>
        <w:t>1</w:t>
      </w:r>
      <w:r w:rsidR="00FB42B6" w:rsidRPr="00950187">
        <w:rPr>
          <w:rFonts w:ascii="Times New Roman" w:hAnsi="Times New Roman" w:cs="Times New Roman"/>
          <w:sz w:val="24"/>
          <w:szCs w:val="24"/>
        </w:rPr>
        <w:t>. T</w:t>
      </w:r>
      <w:r w:rsidR="0029629B" w:rsidRPr="00950187">
        <w:rPr>
          <w:rFonts w:ascii="Times New Roman" w:hAnsi="Times New Roman" w:cs="Times New Roman"/>
          <w:sz w:val="24"/>
          <w:szCs w:val="24"/>
        </w:rPr>
        <w:t xml:space="preserve">ento prevádzkový poriadok Obce </w:t>
      </w:r>
      <w:r w:rsidR="00950187" w:rsidRPr="00950187">
        <w:rPr>
          <w:rFonts w:ascii="Times New Roman" w:hAnsi="Times New Roman" w:cs="Times New Roman"/>
          <w:sz w:val="24"/>
          <w:szCs w:val="24"/>
        </w:rPr>
        <w:t>Ratkovo</w:t>
      </w:r>
      <w:r w:rsidRPr="00950187">
        <w:rPr>
          <w:rFonts w:ascii="Times New Roman" w:hAnsi="Times New Roman" w:cs="Times New Roman"/>
          <w:sz w:val="24"/>
          <w:szCs w:val="24"/>
        </w:rPr>
        <w:t xml:space="preserve"> vy</w:t>
      </w:r>
      <w:r w:rsidR="00370597" w:rsidRPr="00950187">
        <w:rPr>
          <w:rFonts w:ascii="Times New Roman" w:hAnsi="Times New Roman" w:cs="Times New Roman"/>
          <w:sz w:val="24"/>
          <w:szCs w:val="24"/>
        </w:rPr>
        <w:t xml:space="preserve">dal  starosta Obce </w:t>
      </w:r>
      <w:r w:rsidR="00950187" w:rsidRPr="00950187">
        <w:rPr>
          <w:rFonts w:ascii="Times New Roman" w:hAnsi="Times New Roman" w:cs="Times New Roman"/>
          <w:sz w:val="24"/>
          <w:szCs w:val="24"/>
        </w:rPr>
        <w:t>Ratkovo</w:t>
      </w:r>
      <w:r w:rsidR="00370597" w:rsidRPr="00950187">
        <w:rPr>
          <w:rFonts w:ascii="Times New Roman" w:hAnsi="Times New Roman" w:cs="Times New Roman"/>
          <w:sz w:val="24"/>
          <w:szCs w:val="24"/>
        </w:rPr>
        <w:t xml:space="preserve">  </w:t>
      </w:r>
      <w:r w:rsidR="006D1E95" w:rsidRPr="00950187">
        <w:rPr>
          <w:rFonts w:ascii="Times New Roman" w:hAnsi="Times New Roman" w:cs="Times New Roman"/>
          <w:sz w:val="24"/>
          <w:szCs w:val="24"/>
        </w:rPr>
        <w:t xml:space="preserve">dňa </w:t>
      </w:r>
      <w:r w:rsidR="00950187" w:rsidRPr="00950187">
        <w:rPr>
          <w:rFonts w:ascii="Times New Roman" w:hAnsi="Times New Roman" w:cs="Times New Roman"/>
          <w:sz w:val="24"/>
          <w:szCs w:val="24"/>
        </w:rPr>
        <w:t>..............</w:t>
      </w:r>
      <w:r w:rsidRPr="00950187">
        <w:rPr>
          <w:rFonts w:ascii="Times New Roman" w:hAnsi="Times New Roman" w:cs="Times New Roman"/>
          <w:sz w:val="24"/>
          <w:szCs w:val="24"/>
        </w:rPr>
        <w:t>.</w:t>
      </w:r>
      <w:r w:rsidR="0029629B" w:rsidRPr="009501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3C62" w:rsidRPr="00950187" w:rsidRDefault="00912C48" w:rsidP="005C13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0187">
        <w:rPr>
          <w:rFonts w:ascii="Times New Roman" w:hAnsi="Times New Roman" w:cs="Times New Roman"/>
          <w:sz w:val="24"/>
          <w:szCs w:val="24"/>
        </w:rPr>
        <w:t xml:space="preserve">     </w:t>
      </w:r>
      <w:r w:rsidR="00D85007" w:rsidRPr="00950187">
        <w:rPr>
          <w:rFonts w:ascii="Times New Roman" w:hAnsi="Times New Roman" w:cs="Times New Roman"/>
          <w:sz w:val="24"/>
          <w:szCs w:val="24"/>
        </w:rPr>
        <w:t xml:space="preserve">Bol </w:t>
      </w:r>
      <w:r w:rsidRPr="00950187">
        <w:rPr>
          <w:rFonts w:ascii="Times New Roman" w:hAnsi="Times New Roman" w:cs="Times New Roman"/>
          <w:sz w:val="24"/>
          <w:szCs w:val="24"/>
        </w:rPr>
        <w:t>schválený</w:t>
      </w:r>
      <w:r w:rsidR="00E82396" w:rsidRPr="00950187">
        <w:rPr>
          <w:rFonts w:ascii="Times New Roman" w:hAnsi="Times New Roman" w:cs="Times New Roman"/>
          <w:sz w:val="24"/>
          <w:szCs w:val="24"/>
        </w:rPr>
        <w:t xml:space="preserve">  všeobecne záväzným nariadením  obce </w:t>
      </w:r>
      <w:r w:rsidR="00950187" w:rsidRPr="00950187">
        <w:rPr>
          <w:rFonts w:ascii="Times New Roman" w:hAnsi="Times New Roman" w:cs="Times New Roman"/>
          <w:sz w:val="24"/>
          <w:szCs w:val="24"/>
        </w:rPr>
        <w:t>Ratkovo</w:t>
      </w:r>
      <w:r w:rsidR="00E82396" w:rsidRPr="00950187">
        <w:rPr>
          <w:rFonts w:ascii="Times New Roman" w:hAnsi="Times New Roman" w:cs="Times New Roman"/>
          <w:sz w:val="24"/>
          <w:szCs w:val="24"/>
        </w:rPr>
        <w:t xml:space="preserve"> </w:t>
      </w:r>
      <w:r w:rsidR="00D85007" w:rsidRPr="00950187">
        <w:rPr>
          <w:rFonts w:ascii="Times New Roman" w:hAnsi="Times New Roman" w:cs="Times New Roman"/>
          <w:sz w:val="24"/>
          <w:szCs w:val="24"/>
        </w:rPr>
        <w:t xml:space="preserve">  č. </w:t>
      </w:r>
      <w:r w:rsidR="00950187" w:rsidRPr="00950187">
        <w:rPr>
          <w:rFonts w:ascii="Times New Roman" w:hAnsi="Times New Roman" w:cs="Times New Roman"/>
          <w:sz w:val="24"/>
          <w:szCs w:val="24"/>
        </w:rPr>
        <w:t>01.2020</w:t>
      </w:r>
      <w:r w:rsidR="00B7082C" w:rsidRPr="00950187">
        <w:rPr>
          <w:rFonts w:ascii="Times New Roman" w:hAnsi="Times New Roman" w:cs="Times New Roman"/>
          <w:sz w:val="24"/>
          <w:szCs w:val="24"/>
        </w:rPr>
        <w:t xml:space="preserve">  </w:t>
      </w:r>
      <w:r w:rsidR="00D85007" w:rsidRPr="00950187">
        <w:rPr>
          <w:rFonts w:ascii="Times New Roman" w:hAnsi="Times New Roman" w:cs="Times New Roman"/>
          <w:sz w:val="24"/>
          <w:szCs w:val="24"/>
        </w:rPr>
        <w:t xml:space="preserve">dňa </w:t>
      </w:r>
      <w:r w:rsidR="00E82396" w:rsidRPr="00950187">
        <w:rPr>
          <w:rFonts w:ascii="Times New Roman" w:hAnsi="Times New Roman" w:cs="Times New Roman"/>
          <w:sz w:val="24"/>
          <w:szCs w:val="24"/>
        </w:rPr>
        <w:t xml:space="preserve"> </w:t>
      </w:r>
      <w:r w:rsidR="00950187" w:rsidRPr="00950187">
        <w:rPr>
          <w:rFonts w:ascii="Times New Roman" w:hAnsi="Times New Roman" w:cs="Times New Roman"/>
          <w:sz w:val="24"/>
          <w:szCs w:val="24"/>
        </w:rPr>
        <w:t>....................</w:t>
      </w:r>
    </w:p>
    <w:p w:rsidR="0029629B" w:rsidRPr="00950187" w:rsidRDefault="0029629B" w:rsidP="005C13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018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C391A" w:rsidRPr="00950187">
        <w:rPr>
          <w:rFonts w:ascii="Times New Roman" w:hAnsi="Times New Roman" w:cs="Times New Roman"/>
          <w:sz w:val="24"/>
          <w:szCs w:val="24"/>
        </w:rPr>
        <w:t xml:space="preserve"> </w:t>
      </w:r>
      <w:r w:rsidRPr="0095018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0187" w:rsidRPr="00950187" w:rsidRDefault="0029629B" w:rsidP="005C13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0187">
        <w:rPr>
          <w:rFonts w:ascii="Times New Roman" w:hAnsi="Times New Roman" w:cs="Times New Roman"/>
          <w:sz w:val="24"/>
          <w:szCs w:val="24"/>
        </w:rPr>
        <w:t xml:space="preserve">    </w:t>
      </w:r>
      <w:r w:rsidR="005C391A" w:rsidRPr="00950187">
        <w:rPr>
          <w:rFonts w:ascii="Times New Roman" w:hAnsi="Times New Roman" w:cs="Times New Roman"/>
          <w:sz w:val="24"/>
          <w:szCs w:val="24"/>
        </w:rPr>
        <w:t xml:space="preserve">                 .</w:t>
      </w:r>
      <w:r w:rsidR="00FB42B6" w:rsidRPr="00950187">
        <w:rPr>
          <w:rFonts w:ascii="Times New Roman" w:hAnsi="Times New Roman" w:cs="Times New Roman"/>
          <w:sz w:val="24"/>
          <w:szCs w:val="24"/>
        </w:rPr>
        <w:t xml:space="preserve">        .</w:t>
      </w:r>
    </w:p>
    <w:p w:rsidR="00FB42B6" w:rsidRPr="00950187" w:rsidRDefault="00690EE8" w:rsidP="005C13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018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B42B6" w:rsidRPr="00950187">
        <w:rPr>
          <w:rFonts w:ascii="Times New Roman" w:hAnsi="Times New Roman" w:cs="Times New Roman"/>
          <w:sz w:val="24"/>
          <w:szCs w:val="24"/>
        </w:rPr>
        <w:tab/>
      </w:r>
      <w:r w:rsidR="00FB42B6" w:rsidRPr="00950187">
        <w:rPr>
          <w:rFonts w:ascii="Times New Roman" w:hAnsi="Times New Roman" w:cs="Times New Roman"/>
          <w:sz w:val="24"/>
          <w:szCs w:val="24"/>
        </w:rPr>
        <w:tab/>
      </w:r>
      <w:r w:rsidR="00FB42B6" w:rsidRPr="00950187">
        <w:rPr>
          <w:rFonts w:ascii="Times New Roman" w:hAnsi="Times New Roman" w:cs="Times New Roman"/>
          <w:sz w:val="24"/>
          <w:szCs w:val="24"/>
        </w:rPr>
        <w:tab/>
      </w:r>
      <w:r w:rsidR="00FB42B6" w:rsidRPr="00950187">
        <w:rPr>
          <w:rFonts w:ascii="Times New Roman" w:hAnsi="Times New Roman" w:cs="Times New Roman"/>
          <w:sz w:val="24"/>
          <w:szCs w:val="24"/>
        </w:rPr>
        <w:tab/>
      </w:r>
      <w:r w:rsidR="00FB42B6" w:rsidRPr="00950187">
        <w:rPr>
          <w:rFonts w:ascii="Times New Roman" w:hAnsi="Times New Roman" w:cs="Times New Roman"/>
          <w:sz w:val="24"/>
          <w:szCs w:val="24"/>
        </w:rPr>
        <w:tab/>
        <w:t>-------------------------------------------------</w:t>
      </w:r>
    </w:p>
    <w:p w:rsidR="00FB42B6" w:rsidRPr="00950187" w:rsidRDefault="00FB42B6" w:rsidP="005C13CB">
      <w:pPr>
        <w:pStyle w:val="Bezriadkovania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950187" w:rsidRPr="00950187">
        <w:rPr>
          <w:rFonts w:ascii="Times New Roman" w:hAnsi="Times New Roman" w:cs="Times New Roman"/>
          <w:sz w:val="24"/>
          <w:szCs w:val="24"/>
        </w:rPr>
        <w:t>PhDr</w:t>
      </w:r>
      <w:proofErr w:type="spellEnd"/>
      <w:r w:rsidR="00950187" w:rsidRPr="00950187">
        <w:rPr>
          <w:rFonts w:ascii="Times New Roman" w:hAnsi="Times New Roman" w:cs="Times New Roman"/>
          <w:sz w:val="24"/>
          <w:szCs w:val="24"/>
        </w:rPr>
        <w:t xml:space="preserve"> Rastislav </w:t>
      </w:r>
      <w:proofErr w:type="spellStart"/>
      <w:r w:rsidR="00950187" w:rsidRPr="00950187">
        <w:rPr>
          <w:rFonts w:ascii="Times New Roman" w:hAnsi="Times New Roman" w:cs="Times New Roman"/>
          <w:sz w:val="24"/>
          <w:szCs w:val="24"/>
        </w:rPr>
        <w:t>Frkáň</w:t>
      </w:r>
      <w:proofErr w:type="spellEnd"/>
    </w:p>
    <w:p w:rsidR="00175696" w:rsidRPr="00950187" w:rsidRDefault="00FB42B6" w:rsidP="00E82396">
      <w:pPr>
        <w:pStyle w:val="Bezriadkovani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ab/>
      </w:r>
      <w:r w:rsidRPr="00950187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950187" w:rsidRPr="00950187">
        <w:rPr>
          <w:rFonts w:ascii="Times New Roman" w:hAnsi="Times New Roman" w:cs="Times New Roman"/>
          <w:sz w:val="24"/>
          <w:szCs w:val="24"/>
        </w:rPr>
        <w:t xml:space="preserve">      </w:t>
      </w:r>
      <w:r w:rsidRPr="00950187">
        <w:rPr>
          <w:rFonts w:ascii="Times New Roman" w:hAnsi="Times New Roman" w:cs="Times New Roman"/>
          <w:sz w:val="24"/>
          <w:szCs w:val="24"/>
        </w:rPr>
        <w:t xml:space="preserve"> </w:t>
      </w:r>
      <w:r w:rsidR="00DB4D7B" w:rsidRPr="00950187">
        <w:rPr>
          <w:rFonts w:ascii="Times New Roman" w:hAnsi="Times New Roman" w:cs="Times New Roman"/>
          <w:sz w:val="24"/>
          <w:szCs w:val="24"/>
        </w:rPr>
        <w:t>s</w:t>
      </w:r>
      <w:r w:rsidRPr="00950187">
        <w:rPr>
          <w:rFonts w:ascii="Times New Roman" w:hAnsi="Times New Roman" w:cs="Times New Roman"/>
          <w:sz w:val="24"/>
          <w:szCs w:val="24"/>
        </w:rPr>
        <w:t>taros</w:t>
      </w:r>
      <w:r w:rsidR="00E82396" w:rsidRPr="00950187">
        <w:rPr>
          <w:rFonts w:ascii="Times New Roman" w:hAnsi="Times New Roman" w:cs="Times New Roman"/>
          <w:sz w:val="24"/>
          <w:szCs w:val="24"/>
        </w:rPr>
        <w:t>t</w:t>
      </w:r>
      <w:r w:rsidRPr="00950187">
        <w:rPr>
          <w:rFonts w:ascii="Times New Roman" w:hAnsi="Times New Roman" w:cs="Times New Roman"/>
          <w:sz w:val="24"/>
          <w:szCs w:val="24"/>
        </w:rPr>
        <w:t>a obce</w:t>
      </w:r>
      <w:r w:rsidR="00175696" w:rsidRPr="00950187">
        <w:rPr>
          <w:rFonts w:ascii="Times New Roman" w:hAnsi="Times New Roman" w:cs="Times New Roman"/>
          <w:b/>
          <w:sz w:val="24"/>
          <w:szCs w:val="24"/>
        </w:rPr>
        <w:tab/>
      </w:r>
    </w:p>
    <w:sectPr w:rsidR="00175696" w:rsidRPr="00950187" w:rsidSect="00CE1D93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3A9" w:rsidRDefault="007C13A9" w:rsidP="00175696">
      <w:pPr>
        <w:spacing w:after="0" w:line="240" w:lineRule="auto"/>
      </w:pPr>
      <w:r>
        <w:separator/>
      </w:r>
    </w:p>
  </w:endnote>
  <w:endnote w:type="continuationSeparator" w:id="0">
    <w:p w:rsidR="007C13A9" w:rsidRDefault="007C13A9" w:rsidP="00175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51556"/>
      <w:docPartObj>
        <w:docPartGallery w:val="Page Numbers (Bottom of Page)"/>
        <w:docPartUnique/>
      </w:docPartObj>
    </w:sdtPr>
    <w:sdtEndPr/>
    <w:sdtContent>
      <w:p w:rsidR="00D07585" w:rsidRDefault="007C13A9">
        <w:pPr>
          <w:pStyle w:val="Pt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E21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07585" w:rsidRDefault="00D0758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3A9" w:rsidRDefault="007C13A9" w:rsidP="00175696">
      <w:pPr>
        <w:spacing w:after="0" w:line="240" w:lineRule="auto"/>
      </w:pPr>
      <w:r>
        <w:separator/>
      </w:r>
    </w:p>
  </w:footnote>
  <w:footnote w:type="continuationSeparator" w:id="0">
    <w:p w:rsidR="007C13A9" w:rsidRDefault="007C13A9" w:rsidP="00175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4711"/>
    <w:multiLevelType w:val="hybridMultilevel"/>
    <w:tmpl w:val="50C058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A280B"/>
    <w:multiLevelType w:val="hybridMultilevel"/>
    <w:tmpl w:val="99ACE482"/>
    <w:lvl w:ilvl="0" w:tplc="8688B538">
      <w:numFmt w:val="bullet"/>
      <w:lvlText w:val="-"/>
      <w:lvlJc w:val="left"/>
      <w:pPr>
        <w:ind w:left="1065" w:hanging="360"/>
      </w:pPr>
      <w:rPr>
        <w:rFonts w:ascii="Arial Narrow" w:eastAsiaTheme="minorHAnsi" w:hAnsi="Arial Narrow" w:cstheme="minorBidi" w:hint="default"/>
      </w:rPr>
    </w:lvl>
    <w:lvl w:ilvl="1" w:tplc="041B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6344611"/>
    <w:multiLevelType w:val="hybridMultilevel"/>
    <w:tmpl w:val="5EE28B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0388A"/>
    <w:multiLevelType w:val="hybridMultilevel"/>
    <w:tmpl w:val="9648E5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A53BB"/>
    <w:multiLevelType w:val="hybridMultilevel"/>
    <w:tmpl w:val="61A44BFC"/>
    <w:lvl w:ilvl="0" w:tplc="367EF3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E775D2"/>
    <w:multiLevelType w:val="hybridMultilevel"/>
    <w:tmpl w:val="D11EEA84"/>
    <w:lvl w:ilvl="0" w:tplc="7422BA6A">
      <w:start w:val="1"/>
      <w:numFmt w:val="lowerLetter"/>
      <w:lvlText w:val="%1)"/>
      <w:lvlJc w:val="left"/>
      <w:pPr>
        <w:ind w:left="750" w:hanging="360"/>
      </w:pPr>
      <w:rPr>
        <w:rFonts w:ascii="Arial Narrow" w:eastAsiaTheme="minorEastAsia" w:hAnsi="Arial Narrow" w:cstheme="minorBidi"/>
      </w:rPr>
    </w:lvl>
    <w:lvl w:ilvl="1" w:tplc="041B0019" w:tentative="1">
      <w:start w:val="1"/>
      <w:numFmt w:val="lowerLetter"/>
      <w:lvlText w:val="%2."/>
      <w:lvlJc w:val="left"/>
      <w:pPr>
        <w:ind w:left="1470" w:hanging="360"/>
      </w:pPr>
    </w:lvl>
    <w:lvl w:ilvl="2" w:tplc="041B001B" w:tentative="1">
      <w:start w:val="1"/>
      <w:numFmt w:val="lowerRoman"/>
      <w:lvlText w:val="%3."/>
      <w:lvlJc w:val="right"/>
      <w:pPr>
        <w:ind w:left="2190" w:hanging="180"/>
      </w:pPr>
    </w:lvl>
    <w:lvl w:ilvl="3" w:tplc="041B000F" w:tentative="1">
      <w:start w:val="1"/>
      <w:numFmt w:val="decimal"/>
      <w:lvlText w:val="%4."/>
      <w:lvlJc w:val="left"/>
      <w:pPr>
        <w:ind w:left="2910" w:hanging="360"/>
      </w:pPr>
    </w:lvl>
    <w:lvl w:ilvl="4" w:tplc="041B0019" w:tentative="1">
      <w:start w:val="1"/>
      <w:numFmt w:val="lowerLetter"/>
      <w:lvlText w:val="%5."/>
      <w:lvlJc w:val="left"/>
      <w:pPr>
        <w:ind w:left="3630" w:hanging="360"/>
      </w:pPr>
    </w:lvl>
    <w:lvl w:ilvl="5" w:tplc="041B001B" w:tentative="1">
      <w:start w:val="1"/>
      <w:numFmt w:val="lowerRoman"/>
      <w:lvlText w:val="%6."/>
      <w:lvlJc w:val="right"/>
      <w:pPr>
        <w:ind w:left="4350" w:hanging="180"/>
      </w:pPr>
    </w:lvl>
    <w:lvl w:ilvl="6" w:tplc="041B000F" w:tentative="1">
      <w:start w:val="1"/>
      <w:numFmt w:val="decimal"/>
      <w:lvlText w:val="%7."/>
      <w:lvlJc w:val="left"/>
      <w:pPr>
        <w:ind w:left="5070" w:hanging="360"/>
      </w:pPr>
    </w:lvl>
    <w:lvl w:ilvl="7" w:tplc="041B0019" w:tentative="1">
      <w:start w:val="1"/>
      <w:numFmt w:val="lowerLetter"/>
      <w:lvlText w:val="%8."/>
      <w:lvlJc w:val="left"/>
      <w:pPr>
        <w:ind w:left="5790" w:hanging="360"/>
      </w:pPr>
    </w:lvl>
    <w:lvl w:ilvl="8" w:tplc="041B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723F2084"/>
    <w:multiLevelType w:val="hybridMultilevel"/>
    <w:tmpl w:val="4B08C418"/>
    <w:lvl w:ilvl="0" w:tplc="5DB457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A5435F"/>
    <w:multiLevelType w:val="hybridMultilevel"/>
    <w:tmpl w:val="B55AB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F856F5"/>
    <w:multiLevelType w:val="hybridMultilevel"/>
    <w:tmpl w:val="20FA8DD8"/>
    <w:lvl w:ilvl="0" w:tplc="4DFC4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241D0E"/>
    <w:multiLevelType w:val="hybridMultilevel"/>
    <w:tmpl w:val="3E583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891C7E"/>
    <w:multiLevelType w:val="hybridMultilevel"/>
    <w:tmpl w:val="342A8A0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0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19"/>
    <w:rsid w:val="0000018B"/>
    <w:rsid w:val="000021E9"/>
    <w:rsid w:val="00002CE0"/>
    <w:rsid w:val="000123FF"/>
    <w:rsid w:val="00032FFA"/>
    <w:rsid w:val="00043C37"/>
    <w:rsid w:val="000526E4"/>
    <w:rsid w:val="0006073C"/>
    <w:rsid w:val="000608D0"/>
    <w:rsid w:val="00076CC6"/>
    <w:rsid w:val="001040D0"/>
    <w:rsid w:val="00114199"/>
    <w:rsid w:val="00121E54"/>
    <w:rsid w:val="00134B41"/>
    <w:rsid w:val="00140028"/>
    <w:rsid w:val="00141694"/>
    <w:rsid w:val="001421C6"/>
    <w:rsid w:val="00142717"/>
    <w:rsid w:val="00145339"/>
    <w:rsid w:val="001546EE"/>
    <w:rsid w:val="00164E45"/>
    <w:rsid w:val="00175696"/>
    <w:rsid w:val="001815E2"/>
    <w:rsid w:val="00185345"/>
    <w:rsid w:val="001A1586"/>
    <w:rsid w:val="001C3B1A"/>
    <w:rsid w:val="001C52FF"/>
    <w:rsid w:val="001D6B67"/>
    <w:rsid w:val="001E5B9D"/>
    <w:rsid w:val="001F78A9"/>
    <w:rsid w:val="002014EE"/>
    <w:rsid w:val="00244F19"/>
    <w:rsid w:val="00261650"/>
    <w:rsid w:val="00281348"/>
    <w:rsid w:val="0029629B"/>
    <w:rsid w:val="002A3D7C"/>
    <w:rsid w:val="002D1828"/>
    <w:rsid w:val="002D5689"/>
    <w:rsid w:val="002E66C1"/>
    <w:rsid w:val="002F7012"/>
    <w:rsid w:val="00312D53"/>
    <w:rsid w:val="00323914"/>
    <w:rsid w:val="00327415"/>
    <w:rsid w:val="00330816"/>
    <w:rsid w:val="00340F73"/>
    <w:rsid w:val="0034775C"/>
    <w:rsid w:val="0035000D"/>
    <w:rsid w:val="00351361"/>
    <w:rsid w:val="00354241"/>
    <w:rsid w:val="00367ABA"/>
    <w:rsid w:val="00367F84"/>
    <w:rsid w:val="0037013C"/>
    <w:rsid w:val="00370597"/>
    <w:rsid w:val="00372380"/>
    <w:rsid w:val="003815B0"/>
    <w:rsid w:val="00385BF2"/>
    <w:rsid w:val="003A3D2B"/>
    <w:rsid w:val="003A5CAA"/>
    <w:rsid w:val="003B085F"/>
    <w:rsid w:val="003C21BB"/>
    <w:rsid w:val="003E3471"/>
    <w:rsid w:val="003E38A7"/>
    <w:rsid w:val="00422235"/>
    <w:rsid w:val="00427167"/>
    <w:rsid w:val="00431896"/>
    <w:rsid w:val="00441369"/>
    <w:rsid w:val="00442751"/>
    <w:rsid w:val="0044558A"/>
    <w:rsid w:val="004514AE"/>
    <w:rsid w:val="00454D5C"/>
    <w:rsid w:val="004831F1"/>
    <w:rsid w:val="00485478"/>
    <w:rsid w:val="00504D8F"/>
    <w:rsid w:val="00507ABC"/>
    <w:rsid w:val="00526DB6"/>
    <w:rsid w:val="005358C2"/>
    <w:rsid w:val="0057199B"/>
    <w:rsid w:val="0057348F"/>
    <w:rsid w:val="00580044"/>
    <w:rsid w:val="00587BBF"/>
    <w:rsid w:val="005A6DEA"/>
    <w:rsid w:val="005B203C"/>
    <w:rsid w:val="005B721D"/>
    <w:rsid w:val="005C13CB"/>
    <w:rsid w:val="005C391A"/>
    <w:rsid w:val="006040CA"/>
    <w:rsid w:val="00610809"/>
    <w:rsid w:val="0061544D"/>
    <w:rsid w:val="006174C7"/>
    <w:rsid w:val="00631DCD"/>
    <w:rsid w:val="0067055D"/>
    <w:rsid w:val="00673743"/>
    <w:rsid w:val="00677E76"/>
    <w:rsid w:val="00690EE8"/>
    <w:rsid w:val="0069474B"/>
    <w:rsid w:val="006A10B5"/>
    <w:rsid w:val="006B4962"/>
    <w:rsid w:val="006D1E95"/>
    <w:rsid w:val="006E0879"/>
    <w:rsid w:val="0070236C"/>
    <w:rsid w:val="00712DBB"/>
    <w:rsid w:val="00744871"/>
    <w:rsid w:val="0075352B"/>
    <w:rsid w:val="0075780F"/>
    <w:rsid w:val="007700A9"/>
    <w:rsid w:val="0078328F"/>
    <w:rsid w:val="0078552F"/>
    <w:rsid w:val="00786B32"/>
    <w:rsid w:val="007965AE"/>
    <w:rsid w:val="007A4790"/>
    <w:rsid w:val="007B39CD"/>
    <w:rsid w:val="007B4FAF"/>
    <w:rsid w:val="007C13A9"/>
    <w:rsid w:val="007F637B"/>
    <w:rsid w:val="00806DA9"/>
    <w:rsid w:val="00810C5A"/>
    <w:rsid w:val="00812483"/>
    <w:rsid w:val="00832068"/>
    <w:rsid w:val="00834AAF"/>
    <w:rsid w:val="00843D4B"/>
    <w:rsid w:val="008619AA"/>
    <w:rsid w:val="008621CF"/>
    <w:rsid w:val="00871DD5"/>
    <w:rsid w:val="008A5887"/>
    <w:rsid w:val="008B0BFF"/>
    <w:rsid w:val="008F041B"/>
    <w:rsid w:val="008F40BC"/>
    <w:rsid w:val="00901456"/>
    <w:rsid w:val="009047B3"/>
    <w:rsid w:val="00912C48"/>
    <w:rsid w:val="00923055"/>
    <w:rsid w:val="00932A7D"/>
    <w:rsid w:val="00940BC8"/>
    <w:rsid w:val="00950187"/>
    <w:rsid w:val="0095225E"/>
    <w:rsid w:val="00956D41"/>
    <w:rsid w:val="00971A24"/>
    <w:rsid w:val="00976093"/>
    <w:rsid w:val="00981156"/>
    <w:rsid w:val="0098149A"/>
    <w:rsid w:val="00985A56"/>
    <w:rsid w:val="00995FB2"/>
    <w:rsid w:val="009963A6"/>
    <w:rsid w:val="00997D82"/>
    <w:rsid w:val="009B2DAB"/>
    <w:rsid w:val="009D50E8"/>
    <w:rsid w:val="009F53DE"/>
    <w:rsid w:val="009F5D3F"/>
    <w:rsid w:val="009F7B15"/>
    <w:rsid w:val="00A0018D"/>
    <w:rsid w:val="00A079ED"/>
    <w:rsid w:val="00A143A3"/>
    <w:rsid w:val="00A31011"/>
    <w:rsid w:val="00A8349E"/>
    <w:rsid w:val="00A86F4C"/>
    <w:rsid w:val="00A91FC7"/>
    <w:rsid w:val="00AA119B"/>
    <w:rsid w:val="00AA3FCB"/>
    <w:rsid w:val="00AB6AC2"/>
    <w:rsid w:val="00AC6358"/>
    <w:rsid w:val="00AD2A70"/>
    <w:rsid w:val="00AD5441"/>
    <w:rsid w:val="00AE1540"/>
    <w:rsid w:val="00AE175D"/>
    <w:rsid w:val="00B025D1"/>
    <w:rsid w:val="00B10028"/>
    <w:rsid w:val="00B229E8"/>
    <w:rsid w:val="00B40136"/>
    <w:rsid w:val="00B52DE5"/>
    <w:rsid w:val="00B66958"/>
    <w:rsid w:val="00B7082C"/>
    <w:rsid w:val="00B75A2D"/>
    <w:rsid w:val="00B76D5C"/>
    <w:rsid w:val="00B77830"/>
    <w:rsid w:val="00B8048E"/>
    <w:rsid w:val="00B81D04"/>
    <w:rsid w:val="00BA3A62"/>
    <w:rsid w:val="00BE0752"/>
    <w:rsid w:val="00BE2115"/>
    <w:rsid w:val="00BF524A"/>
    <w:rsid w:val="00BF7059"/>
    <w:rsid w:val="00C1266C"/>
    <w:rsid w:val="00C2017F"/>
    <w:rsid w:val="00C22136"/>
    <w:rsid w:val="00C27EA8"/>
    <w:rsid w:val="00C301E4"/>
    <w:rsid w:val="00C4506F"/>
    <w:rsid w:val="00C77902"/>
    <w:rsid w:val="00C86AB0"/>
    <w:rsid w:val="00CA02D2"/>
    <w:rsid w:val="00CB57B7"/>
    <w:rsid w:val="00CD0B7E"/>
    <w:rsid w:val="00CE1D93"/>
    <w:rsid w:val="00CE4FE4"/>
    <w:rsid w:val="00D07585"/>
    <w:rsid w:val="00D16BA9"/>
    <w:rsid w:val="00D315A8"/>
    <w:rsid w:val="00D453BB"/>
    <w:rsid w:val="00D705D3"/>
    <w:rsid w:val="00D831E5"/>
    <w:rsid w:val="00D85007"/>
    <w:rsid w:val="00DA7515"/>
    <w:rsid w:val="00DB0D8F"/>
    <w:rsid w:val="00DB4D7B"/>
    <w:rsid w:val="00DC119C"/>
    <w:rsid w:val="00DC4433"/>
    <w:rsid w:val="00DC5D2B"/>
    <w:rsid w:val="00DC5F3C"/>
    <w:rsid w:val="00DE00C1"/>
    <w:rsid w:val="00DF1AE4"/>
    <w:rsid w:val="00E2231B"/>
    <w:rsid w:val="00E374BD"/>
    <w:rsid w:val="00E63CF8"/>
    <w:rsid w:val="00E82396"/>
    <w:rsid w:val="00E92961"/>
    <w:rsid w:val="00EB6922"/>
    <w:rsid w:val="00EC598E"/>
    <w:rsid w:val="00EE2FD6"/>
    <w:rsid w:val="00EE774E"/>
    <w:rsid w:val="00EF1338"/>
    <w:rsid w:val="00F13C62"/>
    <w:rsid w:val="00F14097"/>
    <w:rsid w:val="00F14F27"/>
    <w:rsid w:val="00F2020B"/>
    <w:rsid w:val="00F80D7B"/>
    <w:rsid w:val="00F9481F"/>
    <w:rsid w:val="00F9678F"/>
    <w:rsid w:val="00FB09DF"/>
    <w:rsid w:val="00FB42B6"/>
    <w:rsid w:val="00FD21C1"/>
    <w:rsid w:val="00FD38D6"/>
    <w:rsid w:val="00FE327D"/>
    <w:rsid w:val="00FF0460"/>
    <w:rsid w:val="00FF3A9C"/>
    <w:rsid w:val="00FF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62520D-DFFD-4FA5-9072-CB7556D3A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10C5A"/>
  </w:style>
  <w:style w:type="paragraph" w:styleId="Nadpis1">
    <w:name w:val="heading 1"/>
    <w:basedOn w:val="Normlny"/>
    <w:next w:val="Normlny"/>
    <w:link w:val="Nadpis1Char"/>
    <w:uiPriority w:val="9"/>
    <w:qFormat/>
    <w:rsid w:val="00810C5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810C5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810C5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810C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10C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810C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810C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10C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810C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10C5A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Nzov">
    <w:name w:val="Title"/>
    <w:basedOn w:val="Normlny"/>
    <w:next w:val="Normlny"/>
    <w:link w:val="NzevChar"/>
    <w:uiPriority w:val="10"/>
    <w:qFormat/>
    <w:rsid w:val="00810C5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NzevChar">
    <w:name w:val="Název Char"/>
    <w:basedOn w:val="Predvolenpsmoodseku"/>
    <w:link w:val="Nzov"/>
    <w:uiPriority w:val="10"/>
    <w:rsid w:val="00810C5A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Bezriadkovania">
    <w:name w:val="No Spacing"/>
    <w:uiPriority w:val="1"/>
    <w:qFormat/>
    <w:rsid w:val="00810C5A"/>
    <w:pPr>
      <w:spacing w:after="0" w:line="240" w:lineRule="auto"/>
    </w:pPr>
  </w:style>
  <w:style w:type="character" w:styleId="Zstupntext">
    <w:name w:val="Placeholder Text"/>
    <w:basedOn w:val="Predvolenpsmoodseku"/>
    <w:uiPriority w:val="99"/>
    <w:semiHidden/>
    <w:rsid w:val="00244F19"/>
    <w:rPr>
      <w:color w:val="808080"/>
    </w:rPr>
  </w:style>
  <w:style w:type="paragraph" w:styleId="Hlavika">
    <w:name w:val="header"/>
    <w:basedOn w:val="Normlny"/>
    <w:link w:val="ZhlavChar"/>
    <w:uiPriority w:val="99"/>
    <w:unhideWhenUsed/>
    <w:rsid w:val="0017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Predvolenpsmoodseku"/>
    <w:link w:val="Hlavika"/>
    <w:uiPriority w:val="99"/>
    <w:rsid w:val="00175696"/>
  </w:style>
  <w:style w:type="paragraph" w:styleId="Pta">
    <w:name w:val="footer"/>
    <w:basedOn w:val="Normlny"/>
    <w:link w:val="ZpatChar"/>
    <w:uiPriority w:val="99"/>
    <w:unhideWhenUsed/>
    <w:rsid w:val="001756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Predvolenpsmoodseku"/>
    <w:link w:val="Pta"/>
    <w:uiPriority w:val="99"/>
    <w:rsid w:val="00175696"/>
  </w:style>
  <w:style w:type="character" w:customStyle="1" w:styleId="Nadpis2Char">
    <w:name w:val="Nadpis 2 Char"/>
    <w:basedOn w:val="Predvolenpsmoodseku"/>
    <w:link w:val="Nadpis2"/>
    <w:uiPriority w:val="9"/>
    <w:rsid w:val="00810C5A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styleId="Nzovknihy">
    <w:name w:val="Book Title"/>
    <w:basedOn w:val="Predvolenpsmoodseku"/>
    <w:uiPriority w:val="33"/>
    <w:qFormat/>
    <w:rsid w:val="00810C5A"/>
    <w:rPr>
      <w:b/>
      <w:bCs/>
      <w:smallCaps/>
    </w:rPr>
  </w:style>
  <w:style w:type="character" w:styleId="Intenzvnyodkaz">
    <w:name w:val="Intense Reference"/>
    <w:basedOn w:val="Predvolenpsmoodseku"/>
    <w:uiPriority w:val="32"/>
    <w:qFormat/>
    <w:rsid w:val="00810C5A"/>
    <w:rPr>
      <w:b/>
      <w:bCs/>
      <w:smallCaps/>
      <w:color w:val="5B9BD5" w:themeColor="accent1"/>
      <w:spacing w:val="5"/>
      <w:u w:val="single"/>
    </w:rPr>
  </w:style>
  <w:style w:type="paragraph" w:styleId="Odsekzoznamu">
    <w:name w:val="List Paragraph"/>
    <w:basedOn w:val="Normlny"/>
    <w:uiPriority w:val="34"/>
    <w:qFormat/>
    <w:rsid w:val="008B0BFF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semiHidden/>
    <w:rsid w:val="00810C5A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810C5A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10C5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810C5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810C5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810C5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810C5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810C5A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810C5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Predvolenpsmoodseku"/>
    <w:link w:val="Podtitul"/>
    <w:uiPriority w:val="11"/>
    <w:rsid w:val="00810C5A"/>
    <w:rPr>
      <w:rFonts w:asciiTheme="majorHAnsi" w:eastAsiaTheme="majorEastAsia" w:hAnsiTheme="majorHAnsi" w:cstheme="majorBidi"/>
    </w:rPr>
  </w:style>
  <w:style w:type="character" w:styleId="Siln">
    <w:name w:val="Strong"/>
    <w:basedOn w:val="Predvolenpsmoodseku"/>
    <w:uiPriority w:val="22"/>
    <w:qFormat/>
    <w:rsid w:val="00810C5A"/>
    <w:rPr>
      <w:b/>
      <w:bCs/>
    </w:rPr>
  </w:style>
  <w:style w:type="character" w:styleId="Zvraznenie">
    <w:name w:val="Emphasis"/>
    <w:basedOn w:val="Predvolenpsmoodseku"/>
    <w:uiPriority w:val="20"/>
    <w:qFormat/>
    <w:rsid w:val="00810C5A"/>
    <w:rPr>
      <w:i/>
      <w:iCs/>
    </w:rPr>
  </w:style>
  <w:style w:type="paragraph" w:styleId="Citcia">
    <w:name w:val="Quote"/>
    <w:basedOn w:val="Normlny"/>
    <w:next w:val="Normlny"/>
    <w:link w:val="CittChar"/>
    <w:uiPriority w:val="29"/>
    <w:qFormat/>
    <w:rsid w:val="00810C5A"/>
    <w:pPr>
      <w:spacing w:before="120"/>
      <w:ind w:left="720" w:right="720"/>
      <w:jc w:val="center"/>
    </w:pPr>
    <w:rPr>
      <w:i/>
      <w:iCs/>
    </w:rPr>
  </w:style>
  <w:style w:type="character" w:customStyle="1" w:styleId="CittChar">
    <w:name w:val="Citát Char"/>
    <w:basedOn w:val="Predvolenpsmoodseku"/>
    <w:link w:val="Citcia"/>
    <w:uiPriority w:val="29"/>
    <w:rsid w:val="00810C5A"/>
    <w:rPr>
      <w:i/>
      <w:iCs/>
    </w:rPr>
  </w:style>
  <w:style w:type="paragraph" w:styleId="Zvraznencitcia">
    <w:name w:val="Intense Quote"/>
    <w:basedOn w:val="Normlny"/>
    <w:next w:val="Normlny"/>
    <w:link w:val="VrazncittChar"/>
    <w:uiPriority w:val="30"/>
    <w:qFormat/>
    <w:rsid w:val="00810C5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VrazncittChar">
    <w:name w:val="Výrazný citát Char"/>
    <w:basedOn w:val="Predvolenpsmoodseku"/>
    <w:link w:val="Zvraznencitcia"/>
    <w:uiPriority w:val="30"/>
    <w:rsid w:val="00810C5A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810C5A"/>
    <w:rPr>
      <w:i/>
      <w:iCs/>
      <w:color w:val="404040" w:themeColor="text1" w:themeTint="BF"/>
    </w:rPr>
  </w:style>
  <w:style w:type="character" w:styleId="Intenzvnezvraznenie">
    <w:name w:val="Intense Emphasis"/>
    <w:basedOn w:val="Predvolenpsmoodseku"/>
    <w:uiPriority w:val="21"/>
    <w:qFormat/>
    <w:rsid w:val="00810C5A"/>
    <w:rPr>
      <w:b w:val="0"/>
      <w:bCs w:val="0"/>
      <w:i/>
      <w:iCs/>
      <w:color w:val="5B9BD5" w:themeColor="accent1"/>
    </w:rPr>
  </w:style>
  <w:style w:type="character" w:styleId="Jemnodkaz">
    <w:name w:val="Subtle Reference"/>
    <w:basedOn w:val="Predvolenpsmoodseku"/>
    <w:uiPriority w:val="31"/>
    <w:qFormat/>
    <w:rsid w:val="00810C5A"/>
    <w:rPr>
      <w:smallCaps/>
      <w:color w:val="404040" w:themeColor="text1" w:themeTint="BF"/>
      <w:u w:val="single" w:color="7F7F7F" w:themeColor="text1" w:themeTint="8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810C5A"/>
    <w:pPr>
      <w:outlineLvl w:val="9"/>
    </w:pPr>
  </w:style>
  <w:style w:type="table" w:styleId="Mriekatabuky">
    <w:name w:val="Table Grid"/>
    <w:basedOn w:val="Normlnatabuka"/>
    <w:uiPriority w:val="39"/>
    <w:rsid w:val="001A1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77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77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05277-FE46-4FAA-9C72-C090E7F5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1961</Words>
  <Characters>11181</Characters>
  <Application>Microsoft Office Word</Application>
  <DocSecurity>0</DocSecurity>
  <Lines>93</Lines>
  <Paragraphs>26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13116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Valca</dc:creator>
  <cp:lastModifiedBy>FRKÁŇ Rastislav</cp:lastModifiedBy>
  <cp:revision>5</cp:revision>
  <cp:lastPrinted>2018-10-02T07:26:00Z</cp:lastPrinted>
  <dcterms:created xsi:type="dcterms:W3CDTF">2020-05-17T19:01:00Z</dcterms:created>
  <dcterms:modified xsi:type="dcterms:W3CDTF">2020-05-17T19:22:00Z</dcterms:modified>
</cp:coreProperties>
</file>