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4DE" w:rsidRPr="00570345" w:rsidRDefault="005A64DE" w:rsidP="005A64DE">
      <w:pPr>
        <w:jc w:val="center"/>
        <w:rPr>
          <w:b/>
          <w:sz w:val="28"/>
          <w:szCs w:val="28"/>
        </w:rPr>
      </w:pPr>
      <w:r w:rsidRPr="00570345">
        <w:rPr>
          <w:b/>
          <w:sz w:val="28"/>
          <w:szCs w:val="28"/>
        </w:rPr>
        <w:t>U z n e s e n i e</w:t>
      </w:r>
    </w:p>
    <w:p w:rsidR="005A64DE" w:rsidRPr="007342F9" w:rsidRDefault="005A64DE" w:rsidP="005A64DE">
      <w:pPr>
        <w:rPr>
          <w:b/>
        </w:rPr>
      </w:pPr>
    </w:p>
    <w:p w:rsidR="005A64DE" w:rsidRPr="007342F9" w:rsidRDefault="005A64DE" w:rsidP="005A64DE">
      <w:pPr>
        <w:jc w:val="center"/>
        <w:rPr>
          <w:b/>
        </w:rPr>
      </w:pPr>
      <w:r w:rsidRPr="007342F9">
        <w:rPr>
          <w:b/>
        </w:rPr>
        <w:t xml:space="preserve">z   </w:t>
      </w:r>
      <w:r>
        <w:rPr>
          <w:b/>
        </w:rPr>
        <w:t>6</w:t>
      </w:r>
      <w:r w:rsidRPr="007342F9">
        <w:rPr>
          <w:b/>
        </w:rPr>
        <w:t xml:space="preserve">.  zasadnutia Obecného zastupiteľstva v Ratkove, konaného dňa </w:t>
      </w:r>
      <w:r>
        <w:rPr>
          <w:b/>
        </w:rPr>
        <w:t>17</w:t>
      </w:r>
      <w:r w:rsidRPr="007342F9">
        <w:rPr>
          <w:b/>
        </w:rPr>
        <w:t>.</w:t>
      </w:r>
      <w:r>
        <w:rPr>
          <w:b/>
        </w:rPr>
        <w:t xml:space="preserve"> 10. 2016</w:t>
      </w:r>
    </w:p>
    <w:p w:rsidR="005A64DE" w:rsidRDefault="005A64DE" w:rsidP="005A64DE">
      <w:pPr>
        <w:rPr>
          <w:b/>
          <w:bCs/>
        </w:rPr>
      </w:pPr>
    </w:p>
    <w:p w:rsidR="005A64DE" w:rsidRDefault="005A64DE" w:rsidP="005A64DE">
      <w:pPr>
        <w:pStyle w:val="Zkladntext"/>
        <w:ind w:firstLine="708"/>
        <w:rPr>
          <w:rFonts w:ascii="Times New Roman" w:hAnsi="Times New Roman"/>
          <w:b/>
          <w:bCs/>
        </w:rPr>
      </w:pPr>
      <w:r>
        <w:rPr>
          <w:rFonts w:ascii="Times New Roman" w:hAnsi="Times New Roman"/>
          <w:b/>
          <w:bCs/>
        </w:rPr>
        <w:t>OZ  prijalo uznesenie č. 36/2016</w:t>
      </w:r>
    </w:p>
    <w:p w:rsidR="005A64DE" w:rsidRPr="007342F9" w:rsidRDefault="005A64DE" w:rsidP="005A64DE">
      <w:pPr>
        <w:pStyle w:val="Zkladntext"/>
        <w:ind w:firstLine="708"/>
        <w:rPr>
          <w:rFonts w:ascii="Times New Roman" w:hAnsi="Times New Roman"/>
          <w:b/>
          <w:bCs/>
        </w:rPr>
      </w:pPr>
    </w:p>
    <w:p w:rsidR="005A64DE" w:rsidRDefault="005A64DE" w:rsidP="005A64DE">
      <w:pPr>
        <w:ind w:firstLine="708"/>
      </w:pPr>
      <w:r w:rsidRPr="007342F9">
        <w:t>Obecné zastupiteľstvo:</w:t>
      </w:r>
    </w:p>
    <w:p w:rsidR="005A64DE" w:rsidRPr="007342F9" w:rsidRDefault="005A64DE" w:rsidP="005A64DE">
      <w:pPr>
        <w:ind w:firstLine="708"/>
      </w:pPr>
    </w:p>
    <w:p w:rsidR="005A64DE" w:rsidRPr="007342F9" w:rsidRDefault="005A64DE" w:rsidP="005A64DE">
      <w:pPr>
        <w:numPr>
          <w:ilvl w:val="0"/>
          <w:numId w:val="1"/>
        </w:numPr>
      </w:pPr>
      <w:r w:rsidRPr="007342F9">
        <w:rPr>
          <w:b/>
        </w:rPr>
        <w:t xml:space="preserve">Prerokovalo: </w:t>
      </w:r>
      <w:r w:rsidRPr="007342F9">
        <w:t xml:space="preserve">Návrh programu </w:t>
      </w:r>
      <w:r>
        <w:t>6</w:t>
      </w:r>
      <w:r w:rsidRPr="007342F9">
        <w:t>. zasadnutia OZ</w:t>
      </w:r>
      <w:r>
        <w:t xml:space="preserve"> </w:t>
      </w:r>
    </w:p>
    <w:p w:rsidR="005A64DE" w:rsidRDefault="005A64DE" w:rsidP="005A64DE">
      <w:pPr>
        <w:numPr>
          <w:ilvl w:val="0"/>
          <w:numId w:val="1"/>
        </w:numPr>
      </w:pPr>
      <w:r w:rsidRPr="007342F9">
        <w:rPr>
          <w:b/>
        </w:rPr>
        <w:t xml:space="preserve">Schvaľuje:   </w:t>
      </w:r>
      <w:r>
        <w:t>Program 6</w:t>
      </w:r>
      <w:r w:rsidRPr="007342F9">
        <w:t>. zasadnutia OZ</w:t>
      </w:r>
      <w:r>
        <w:t xml:space="preserve"> v roku 2016</w:t>
      </w:r>
    </w:p>
    <w:p w:rsidR="005A64DE" w:rsidRPr="00F867D1" w:rsidRDefault="005A64DE" w:rsidP="005A64DE">
      <w:pPr>
        <w:rPr>
          <w:b/>
        </w:rPr>
      </w:pPr>
    </w:p>
    <w:p w:rsidR="005A64DE" w:rsidRDefault="005A64DE" w:rsidP="005A64DE">
      <w:pPr>
        <w:pStyle w:val="Odsekzoznamu"/>
        <w:numPr>
          <w:ilvl w:val="0"/>
          <w:numId w:val="3"/>
        </w:numPr>
        <w:spacing w:line="276" w:lineRule="auto"/>
        <w:contextualSpacing/>
      </w:pPr>
      <w:r>
        <w:t>Otvor</w:t>
      </w:r>
      <w:r w:rsidRPr="00F970F3">
        <w:t>enie zasadnutia</w:t>
      </w:r>
    </w:p>
    <w:p w:rsidR="005A64DE" w:rsidRDefault="005A64DE" w:rsidP="005A64DE">
      <w:pPr>
        <w:pStyle w:val="Odsekzoznamu"/>
        <w:numPr>
          <w:ilvl w:val="0"/>
          <w:numId w:val="3"/>
        </w:numPr>
        <w:spacing w:line="276" w:lineRule="auto"/>
        <w:contextualSpacing/>
      </w:pPr>
      <w:r>
        <w:t>Schválenie programu</w:t>
      </w:r>
    </w:p>
    <w:p w:rsidR="005A64DE" w:rsidRDefault="005A64DE" w:rsidP="005A64DE">
      <w:pPr>
        <w:pStyle w:val="Odsekzoznamu"/>
        <w:numPr>
          <w:ilvl w:val="0"/>
          <w:numId w:val="3"/>
        </w:numPr>
        <w:spacing w:line="276" w:lineRule="auto"/>
        <w:contextualSpacing/>
      </w:pPr>
      <w:r w:rsidRPr="00F970F3">
        <w:t>Určenie zapisovateľa a overovateľov zápisnice</w:t>
      </w:r>
    </w:p>
    <w:p w:rsidR="005A64DE" w:rsidRDefault="005A64DE" w:rsidP="005A64DE">
      <w:pPr>
        <w:pStyle w:val="Odsekzoznamu"/>
        <w:numPr>
          <w:ilvl w:val="0"/>
          <w:numId w:val="3"/>
        </w:numPr>
        <w:spacing w:line="276" w:lineRule="auto"/>
        <w:contextualSpacing/>
      </w:pPr>
      <w:r>
        <w:t>Rozhodnutie o konaní v zmysle zákona 357/2004 Z.z.</w:t>
      </w:r>
    </w:p>
    <w:p w:rsidR="005A64DE" w:rsidRDefault="005A64DE" w:rsidP="005A64DE">
      <w:pPr>
        <w:pStyle w:val="Odsekzoznamu"/>
        <w:numPr>
          <w:ilvl w:val="0"/>
          <w:numId w:val="3"/>
        </w:numPr>
        <w:spacing w:line="276" w:lineRule="auto"/>
        <w:contextualSpacing/>
      </w:pPr>
      <w:r w:rsidRPr="0000757E">
        <w:t>Rôzne</w:t>
      </w:r>
    </w:p>
    <w:p w:rsidR="005A64DE" w:rsidRDefault="005A64DE" w:rsidP="005A64DE">
      <w:pPr>
        <w:pStyle w:val="Odsekzoznamu"/>
        <w:numPr>
          <w:ilvl w:val="0"/>
          <w:numId w:val="3"/>
        </w:numPr>
        <w:spacing w:line="276" w:lineRule="auto"/>
        <w:contextualSpacing/>
      </w:pPr>
      <w:r>
        <w:t>Návrh na uznesenie</w:t>
      </w:r>
    </w:p>
    <w:p w:rsidR="005A64DE" w:rsidRPr="00F970F3" w:rsidRDefault="005A64DE" w:rsidP="005A64DE">
      <w:pPr>
        <w:pStyle w:val="Odsekzoznamu"/>
        <w:numPr>
          <w:ilvl w:val="0"/>
          <w:numId w:val="3"/>
        </w:numPr>
        <w:spacing w:line="276" w:lineRule="auto"/>
        <w:contextualSpacing/>
      </w:pPr>
      <w:r>
        <w:t>Záver</w:t>
      </w:r>
    </w:p>
    <w:p w:rsidR="005A64DE" w:rsidRDefault="005A64DE" w:rsidP="005A64DE">
      <w:pPr>
        <w:pStyle w:val="Zkladntext"/>
        <w:ind w:firstLine="708"/>
        <w:rPr>
          <w:rFonts w:ascii="Times New Roman" w:hAnsi="Times New Roman"/>
          <w:b/>
          <w:bCs/>
        </w:rPr>
      </w:pPr>
    </w:p>
    <w:p w:rsidR="005A64DE" w:rsidRPr="007342F9" w:rsidRDefault="005A64DE" w:rsidP="005A64DE">
      <w:pPr>
        <w:pStyle w:val="Zkladntext"/>
        <w:ind w:firstLine="708"/>
        <w:rPr>
          <w:rFonts w:ascii="Times New Roman" w:hAnsi="Times New Roman"/>
          <w:b/>
          <w:bCs/>
        </w:rPr>
      </w:pPr>
    </w:p>
    <w:p w:rsidR="005A64DE" w:rsidRPr="007342F9" w:rsidRDefault="005A64DE" w:rsidP="005A64DE">
      <w:pPr>
        <w:pStyle w:val="Zkladntext"/>
        <w:ind w:firstLine="708"/>
        <w:rPr>
          <w:rFonts w:ascii="Times New Roman" w:hAnsi="Times New Roman"/>
          <w:b/>
          <w:bCs/>
        </w:rPr>
      </w:pPr>
      <w:r>
        <w:rPr>
          <w:rFonts w:ascii="Times New Roman" w:hAnsi="Times New Roman"/>
          <w:b/>
          <w:bCs/>
        </w:rPr>
        <w:t xml:space="preserve">OZ  </w:t>
      </w:r>
      <w:r w:rsidRPr="007342F9">
        <w:rPr>
          <w:rFonts w:ascii="Times New Roman" w:hAnsi="Times New Roman"/>
          <w:b/>
          <w:bCs/>
        </w:rPr>
        <w:t xml:space="preserve">prijalo uznesenie č. </w:t>
      </w:r>
      <w:r>
        <w:rPr>
          <w:rFonts w:ascii="Times New Roman" w:hAnsi="Times New Roman"/>
          <w:b/>
          <w:bCs/>
        </w:rPr>
        <w:t>37//2016</w:t>
      </w:r>
    </w:p>
    <w:p w:rsidR="005A64DE" w:rsidRPr="007342F9" w:rsidRDefault="005A64DE" w:rsidP="005A64DE">
      <w:pPr>
        <w:ind w:firstLine="708"/>
      </w:pPr>
      <w:r w:rsidRPr="007342F9">
        <w:t>Obecné zastupiteľstvo:</w:t>
      </w:r>
    </w:p>
    <w:p w:rsidR="005A64DE" w:rsidRPr="007342F9" w:rsidRDefault="005A64DE" w:rsidP="005A64DE">
      <w:pPr>
        <w:ind w:firstLine="708"/>
      </w:pPr>
      <w:r w:rsidRPr="007342F9">
        <w:rPr>
          <w:b/>
        </w:rPr>
        <w:t>Schvaľuje</w:t>
      </w:r>
      <w:r>
        <w:t xml:space="preserve"> zapisovateľa</w:t>
      </w:r>
      <w:r w:rsidRPr="007342F9">
        <w:t xml:space="preserve"> zápisnice</w:t>
      </w:r>
      <w:r>
        <w:t>:</w:t>
      </w:r>
      <w:r w:rsidRPr="007342F9">
        <w:t xml:space="preserve"> </w:t>
      </w:r>
      <w:r>
        <w:rPr>
          <w:b/>
        </w:rPr>
        <w:t xml:space="preserve">Martina Volnu </w:t>
      </w:r>
      <w:r w:rsidRPr="007342F9">
        <w:t xml:space="preserve"> a overovateľov   </w:t>
      </w:r>
    </w:p>
    <w:p w:rsidR="005A64DE" w:rsidRPr="005A4D00" w:rsidRDefault="005A64DE" w:rsidP="005A64DE">
      <w:pPr>
        <w:ind w:left="1440"/>
      </w:pPr>
      <w:r>
        <w:t xml:space="preserve">                           Zápisnice: </w:t>
      </w:r>
      <w:r w:rsidRPr="00E665AD">
        <w:rPr>
          <w:b/>
        </w:rPr>
        <w:t>Dalibora Frkáňa</w:t>
      </w:r>
      <w:r>
        <w:t xml:space="preserve">  </w:t>
      </w:r>
      <w:r w:rsidRPr="00686D9B">
        <w:rPr>
          <w:b/>
        </w:rPr>
        <w:t>a</w:t>
      </w:r>
      <w:r>
        <w:rPr>
          <w:b/>
        </w:rPr>
        <w:t xml:space="preserve"> Jelu Milancovú </w:t>
      </w:r>
    </w:p>
    <w:p w:rsidR="005A64DE" w:rsidRDefault="005A64DE" w:rsidP="005A64DE">
      <w:pPr>
        <w:pStyle w:val="Zkladntext"/>
        <w:rPr>
          <w:b/>
          <w:bCs/>
        </w:rPr>
      </w:pPr>
    </w:p>
    <w:p w:rsidR="005A64DE" w:rsidRDefault="005A64DE" w:rsidP="005A64DE">
      <w:pPr>
        <w:pStyle w:val="Zkladntext"/>
        <w:ind w:firstLine="708"/>
        <w:rPr>
          <w:rFonts w:ascii="Times New Roman" w:hAnsi="Times New Roman"/>
          <w:b/>
          <w:bCs/>
        </w:rPr>
      </w:pPr>
      <w:r>
        <w:rPr>
          <w:rFonts w:ascii="Times New Roman" w:hAnsi="Times New Roman"/>
          <w:b/>
          <w:bCs/>
        </w:rPr>
        <w:t xml:space="preserve">OZ  </w:t>
      </w:r>
      <w:r w:rsidRPr="007342F9">
        <w:rPr>
          <w:rFonts w:ascii="Times New Roman" w:hAnsi="Times New Roman"/>
          <w:b/>
          <w:bCs/>
        </w:rPr>
        <w:t>prijalo uznesenie č.</w:t>
      </w:r>
      <w:r>
        <w:rPr>
          <w:rFonts w:ascii="Times New Roman" w:hAnsi="Times New Roman"/>
          <w:b/>
          <w:bCs/>
        </w:rPr>
        <w:t xml:space="preserve"> 38/2016</w:t>
      </w:r>
    </w:p>
    <w:p w:rsidR="005A64DE" w:rsidRPr="007342F9" w:rsidRDefault="005A64DE" w:rsidP="005A64DE">
      <w:pPr>
        <w:pStyle w:val="Zkladntext"/>
        <w:ind w:firstLine="708"/>
        <w:rPr>
          <w:rFonts w:ascii="Times New Roman" w:hAnsi="Times New Roman"/>
          <w:b/>
          <w:bCs/>
        </w:rPr>
      </w:pPr>
    </w:p>
    <w:p w:rsidR="005A64DE" w:rsidRDefault="005A64DE" w:rsidP="005A64DE">
      <w:pPr>
        <w:ind w:left="708"/>
      </w:pPr>
      <w:r>
        <w:t>Obecné zastupiteľstvo rozhodlo v zmysle čl. 9 ods. 5 ústavného zákona č. 357/2004 Z. z. o ochrane verejného záujmu pri výkone funkcií verejných funkcionárov o tom, že Zdenka Gajdošová, nar. 06.10.1954, trvale bytom Ratkovo 40 porušila povinnosť v zmysle čl. 7 ods. 1 ústavného zákona č. 357/2004 Z. z. tým, že nepodala oznámenie funkcií za rok 2012.</w:t>
      </w:r>
    </w:p>
    <w:p w:rsidR="005A64DE" w:rsidRDefault="005A64DE" w:rsidP="005A64DE"/>
    <w:p w:rsidR="005A64DE" w:rsidRDefault="005A64DE" w:rsidP="005A64DE">
      <w:pPr>
        <w:ind w:left="708"/>
      </w:pPr>
      <w:r>
        <w:t>Obecné zastupiteľstvo ukladá pokutu Zdenke Gajdošovej v zmysle čl. 9 ods. 10 písm. A /ústavného zákona č. 357/2004 Z. z., a to vo výške  665,9€ t.j.</w:t>
      </w:r>
      <w:r w:rsidRPr="00C70690">
        <w:t xml:space="preserve"> </w:t>
      </w:r>
      <w:r>
        <w:t>jedna dvanástina z jeho ročného príjmu za predchádzajúci kalendárny rok za výkon verejnej funkcie...</w:t>
      </w:r>
    </w:p>
    <w:p w:rsidR="005A64DE" w:rsidRDefault="005A64DE" w:rsidP="005A64DE"/>
    <w:p w:rsidR="005A64DE" w:rsidRDefault="005A64DE" w:rsidP="005A64DE">
      <w:pPr>
        <w:ind w:left="708"/>
      </w:pPr>
      <w:r>
        <w:t>Poučenie: dotknutý verejný funkcionár môže do 15 dní od doručenia rozhodnutia, ktorým bola vyslovená strata mandátu alebo funkcie alebo ktorým bola uložená pokuta, podať návrh na preskúmanie rozhodnutia na Ústavný súd Slovenskej republiky. Podanie návrhu má odkladný účinok.</w:t>
      </w:r>
    </w:p>
    <w:p w:rsidR="005A64DE" w:rsidRDefault="005A64DE" w:rsidP="005A64DE">
      <w:pPr>
        <w:ind w:firstLine="705"/>
        <w:jc w:val="both"/>
        <w:rPr>
          <w:b/>
          <w:bCs/>
        </w:rPr>
      </w:pPr>
    </w:p>
    <w:p w:rsidR="005A64DE" w:rsidRDefault="005A64DE" w:rsidP="005A64DE">
      <w:pPr>
        <w:ind w:firstLine="705"/>
        <w:jc w:val="both"/>
        <w:rPr>
          <w:b/>
          <w:bCs/>
        </w:rPr>
      </w:pPr>
      <w:r>
        <w:rPr>
          <w:b/>
          <w:bCs/>
        </w:rPr>
        <w:t xml:space="preserve">OZ </w:t>
      </w:r>
      <w:r w:rsidRPr="007342F9">
        <w:rPr>
          <w:b/>
          <w:bCs/>
        </w:rPr>
        <w:t>prijalo uznesenie č.</w:t>
      </w:r>
      <w:r>
        <w:rPr>
          <w:b/>
          <w:bCs/>
        </w:rPr>
        <w:t xml:space="preserve"> 39/2016</w:t>
      </w:r>
    </w:p>
    <w:p w:rsidR="005A64DE" w:rsidRPr="006147BD" w:rsidRDefault="005A64DE" w:rsidP="005A64DE">
      <w:pPr>
        <w:ind w:firstLine="705"/>
        <w:jc w:val="both"/>
        <w:rPr>
          <w:rFonts w:eastAsia="Times New Roman"/>
          <w:b/>
          <w:lang w:eastAsia="sk-SK"/>
        </w:rPr>
      </w:pPr>
    </w:p>
    <w:p w:rsidR="005A64DE" w:rsidRDefault="005A64DE" w:rsidP="005A64DE">
      <w:pPr>
        <w:ind w:left="705"/>
      </w:pPr>
      <w:r>
        <w:t>Obecné zastupiteľstvo rozhodlo v zmysle čl. 9 ods. 5 ústavného zákona č. 357/2004 Z. z. o ochrane verejného záujmu pri výkone funkcií verejných funkcionárov o tom, že Zdenka Gajdošová, nar. 06.10.1954, trvale bytom Ratkovo 40 porušila povinnosť v zmysle čl. 7 ods. 1 ústavného zákona č. 357/2004 Z. z. tým, že nepodala oznámenie funkcií za rok 2013.</w:t>
      </w:r>
    </w:p>
    <w:p w:rsidR="005A64DE" w:rsidRDefault="005A64DE" w:rsidP="005A64DE"/>
    <w:p w:rsidR="005A64DE" w:rsidRDefault="005A64DE" w:rsidP="005A64DE">
      <w:pPr>
        <w:ind w:left="705"/>
      </w:pPr>
      <w:r>
        <w:t>Obecné zastupiteľstvo ukladá pokutu Zdenke Gajdošovej v zmysle čl. 9 ods. 10 písm. A /ústavného zákona č. 357/2004 Z. z., a to vo výške 779€ t.j.</w:t>
      </w:r>
      <w:r w:rsidRPr="00C70690">
        <w:t xml:space="preserve"> </w:t>
      </w:r>
      <w:r>
        <w:t>jedna dvanástina z jeho ročného príjmu za predchádzajúci kalendárny rok za výkon verejnej funkcie...</w:t>
      </w:r>
    </w:p>
    <w:p w:rsidR="005A64DE" w:rsidRDefault="005A64DE" w:rsidP="005A64DE">
      <w:pPr>
        <w:ind w:left="705"/>
      </w:pPr>
      <w:r>
        <w:lastRenderedPageBreak/>
        <w:t>Poučenie: dotknutý verejný funkcionár môže do 15 dní od doručenia rozhodnutia, ktorým bola vyslovená strata mandátu alebo funkcie alebo ktorým bola uložená pokuta, podať návrh na preskúmanie rozhodnutia na Ústavný súd Slovenskej republiky. Podanie návrhu má odkladný účinok.</w:t>
      </w:r>
    </w:p>
    <w:p w:rsidR="005A64DE" w:rsidRDefault="005A64DE" w:rsidP="005A64DE">
      <w:pPr>
        <w:pStyle w:val="Zkladntext"/>
        <w:ind w:firstLine="708"/>
        <w:rPr>
          <w:rFonts w:eastAsia="Times New Roman" w:cs="Arial"/>
        </w:rPr>
      </w:pPr>
    </w:p>
    <w:p w:rsidR="005A64DE" w:rsidRDefault="005A64DE" w:rsidP="005A64DE">
      <w:pPr>
        <w:ind w:firstLine="705"/>
        <w:jc w:val="both"/>
        <w:rPr>
          <w:b/>
          <w:bCs/>
        </w:rPr>
      </w:pPr>
      <w:r>
        <w:rPr>
          <w:b/>
          <w:bCs/>
        </w:rPr>
        <w:t xml:space="preserve">OZ  </w:t>
      </w:r>
      <w:r w:rsidRPr="007342F9">
        <w:rPr>
          <w:b/>
          <w:bCs/>
        </w:rPr>
        <w:t>prijalo uznesenie č.</w:t>
      </w:r>
      <w:r>
        <w:rPr>
          <w:b/>
          <w:bCs/>
        </w:rPr>
        <w:t xml:space="preserve"> 40/2016</w:t>
      </w:r>
    </w:p>
    <w:p w:rsidR="005A64DE" w:rsidRDefault="005A64DE" w:rsidP="005A64DE">
      <w:pPr>
        <w:pStyle w:val="Zkladntext"/>
        <w:rPr>
          <w:rFonts w:ascii="Times New Roman" w:hAnsi="Times New Roman"/>
        </w:rPr>
      </w:pPr>
    </w:p>
    <w:p w:rsidR="005A64DE" w:rsidRDefault="005A64DE" w:rsidP="005A64DE">
      <w:pPr>
        <w:pStyle w:val="Zkladntext"/>
        <w:ind w:left="705"/>
        <w:rPr>
          <w:rFonts w:ascii="Times New Roman" w:hAnsi="Times New Roman"/>
        </w:rPr>
      </w:pPr>
      <w:r>
        <w:rPr>
          <w:rFonts w:ascii="Times New Roman" w:hAnsi="Times New Roman"/>
        </w:rPr>
        <w:t xml:space="preserve">Obecné zastupiteľstvo schvaľuje zakúpenie prednej radlice na obecný traktor na výkon zimnej údržby v obci v cene do 1000 €. </w:t>
      </w:r>
    </w:p>
    <w:p w:rsidR="005A64DE" w:rsidRDefault="005A64DE" w:rsidP="005A64DE">
      <w:pPr>
        <w:pStyle w:val="Zkladntext"/>
        <w:rPr>
          <w:rFonts w:ascii="Times New Roman" w:hAnsi="Times New Roman"/>
          <w:bCs/>
        </w:rPr>
      </w:pPr>
    </w:p>
    <w:p w:rsidR="005A64DE" w:rsidRDefault="005A64DE" w:rsidP="005A64DE">
      <w:pPr>
        <w:ind w:firstLine="708"/>
        <w:jc w:val="both"/>
        <w:rPr>
          <w:b/>
          <w:bCs/>
          <w:lang w:eastAsia="sk-SK"/>
        </w:rPr>
      </w:pPr>
    </w:p>
    <w:p w:rsidR="005A64DE" w:rsidRPr="006C4DD6" w:rsidRDefault="005A64DE" w:rsidP="005A64DE">
      <w:pPr>
        <w:ind w:firstLine="708"/>
        <w:jc w:val="both"/>
        <w:rPr>
          <w:b/>
          <w:bCs/>
          <w:lang w:eastAsia="sk-SK"/>
        </w:rPr>
      </w:pPr>
      <w:r>
        <w:rPr>
          <w:b/>
          <w:bCs/>
          <w:lang w:eastAsia="sk-SK"/>
        </w:rPr>
        <w:t xml:space="preserve">OZ  </w:t>
      </w:r>
      <w:r w:rsidRPr="006C4DD6">
        <w:rPr>
          <w:b/>
          <w:bCs/>
          <w:lang w:eastAsia="sk-SK"/>
        </w:rPr>
        <w:t>prijalo uznesenie č.</w:t>
      </w:r>
      <w:r>
        <w:rPr>
          <w:b/>
          <w:bCs/>
          <w:lang w:eastAsia="sk-SK"/>
        </w:rPr>
        <w:t>41</w:t>
      </w:r>
      <w:r w:rsidRPr="006C4DD6">
        <w:rPr>
          <w:b/>
          <w:bCs/>
          <w:lang w:eastAsia="sk-SK"/>
        </w:rPr>
        <w:t>/2016</w:t>
      </w:r>
    </w:p>
    <w:p w:rsidR="005A64DE" w:rsidRDefault="005A64DE" w:rsidP="005A64DE">
      <w:pPr>
        <w:pStyle w:val="Zkladntext"/>
        <w:ind w:firstLine="708"/>
        <w:rPr>
          <w:rFonts w:ascii="Times New Roman" w:hAnsi="Times New Roman"/>
        </w:rPr>
      </w:pPr>
    </w:p>
    <w:p w:rsidR="005A64DE" w:rsidRPr="007342F9" w:rsidRDefault="005A64DE" w:rsidP="005A64DE">
      <w:pPr>
        <w:pStyle w:val="Zkladntext"/>
        <w:ind w:firstLine="708"/>
        <w:rPr>
          <w:rFonts w:ascii="Times New Roman" w:hAnsi="Times New Roman"/>
        </w:rPr>
      </w:pPr>
      <w:r w:rsidRPr="007342F9">
        <w:rPr>
          <w:rFonts w:ascii="Times New Roman" w:hAnsi="Times New Roman"/>
        </w:rPr>
        <w:t>Obecné zastupiteľstvo :</w:t>
      </w:r>
    </w:p>
    <w:p w:rsidR="005A64DE" w:rsidRPr="007342F9" w:rsidRDefault="005A64DE" w:rsidP="005A64DE">
      <w:pPr>
        <w:numPr>
          <w:ilvl w:val="0"/>
          <w:numId w:val="2"/>
        </w:numPr>
        <w:jc w:val="both"/>
      </w:pPr>
      <w:r w:rsidRPr="007342F9">
        <w:rPr>
          <w:b/>
        </w:rPr>
        <w:t xml:space="preserve">Schvaľuje : </w:t>
      </w:r>
      <w:r w:rsidRPr="007342F9">
        <w:t>Uznesenia z </w:t>
      </w:r>
      <w:r>
        <w:t>6</w:t>
      </w:r>
      <w:r w:rsidRPr="007342F9">
        <w:t xml:space="preserve">. zasadnutia  Obecného zastupiteľstva Ratkovo, </w:t>
      </w:r>
    </w:p>
    <w:p w:rsidR="005A64DE" w:rsidRPr="007342F9" w:rsidRDefault="005A64DE" w:rsidP="005A64DE">
      <w:pPr>
        <w:ind w:left="1200"/>
        <w:jc w:val="both"/>
      </w:pPr>
      <w:r w:rsidRPr="007342F9">
        <w:rPr>
          <w:b/>
        </w:rPr>
        <w:t xml:space="preserve">                                 </w:t>
      </w:r>
      <w:r w:rsidRPr="007342F9">
        <w:t xml:space="preserve">konaného dňa  </w:t>
      </w:r>
      <w:r>
        <w:t>17. 10. 2016</w:t>
      </w:r>
      <w:r w:rsidRPr="007342F9">
        <w:t xml:space="preserve">. </w:t>
      </w:r>
    </w:p>
    <w:p w:rsidR="005A64DE" w:rsidRDefault="005A64DE" w:rsidP="005A64DE">
      <w:pPr>
        <w:jc w:val="both"/>
        <w:rPr>
          <w:b/>
        </w:rPr>
      </w:pPr>
    </w:p>
    <w:p w:rsidR="005A64DE" w:rsidRPr="00273E1C" w:rsidRDefault="005A64DE" w:rsidP="005A64DE">
      <w:pPr>
        <w:pStyle w:val="Zkladntext"/>
        <w:ind w:left="419" w:firstLine="289"/>
        <w:rPr>
          <w:rFonts w:ascii="Times New Roman" w:hAnsi="Times New Roman"/>
          <w:bCs/>
        </w:rPr>
      </w:pPr>
    </w:p>
    <w:p w:rsidR="005A64DE" w:rsidRDefault="005A64DE" w:rsidP="005A64DE">
      <w:pPr>
        <w:pStyle w:val="Zkladntext"/>
        <w:rPr>
          <w:rFonts w:ascii="Times New Roman" w:hAnsi="Times New Roman"/>
        </w:rPr>
      </w:pPr>
    </w:p>
    <w:p w:rsidR="005A64DE" w:rsidRPr="00890768" w:rsidRDefault="005A64DE" w:rsidP="005A64DE">
      <w:pPr>
        <w:pStyle w:val="Zkladntext"/>
        <w:rPr>
          <w:rFonts w:ascii="Times New Roman" w:hAnsi="Times New Roman"/>
          <w:b/>
        </w:rPr>
      </w:pPr>
      <w:r w:rsidRPr="007342F9">
        <w:rPr>
          <w:rFonts w:ascii="Times New Roman" w:hAnsi="Times New Roman"/>
        </w:rPr>
        <w:t xml:space="preserve">                                                                                                        </w:t>
      </w:r>
      <w:r w:rsidRPr="00890768">
        <w:rPr>
          <w:rFonts w:ascii="Times New Roman" w:hAnsi="Times New Roman"/>
          <w:b/>
        </w:rPr>
        <w:t>PhDr. Rastislav  Frkáň</w:t>
      </w:r>
    </w:p>
    <w:p w:rsidR="005A64DE" w:rsidRPr="000D37D4" w:rsidRDefault="005A64DE" w:rsidP="005A64DE">
      <w:pPr>
        <w:pStyle w:val="Zkladntext"/>
        <w:rPr>
          <w:rFonts w:ascii="Times New Roman" w:hAnsi="Times New Roman"/>
          <w:b/>
        </w:rPr>
      </w:pPr>
      <w:r w:rsidRPr="00890768">
        <w:rPr>
          <w:rFonts w:ascii="Times New Roman" w:hAnsi="Times New Roman"/>
          <w:b/>
        </w:rPr>
        <w:t xml:space="preserve">                                                                                                              </w:t>
      </w:r>
      <w:r>
        <w:rPr>
          <w:rFonts w:ascii="Times New Roman" w:hAnsi="Times New Roman"/>
          <w:b/>
        </w:rPr>
        <w:t xml:space="preserve"> </w:t>
      </w:r>
      <w:r w:rsidRPr="00890768">
        <w:rPr>
          <w:rFonts w:ascii="Times New Roman" w:hAnsi="Times New Roman"/>
          <w:b/>
        </w:rPr>
        <w:t>starosta obce</w:t>
      </w:r>
    </w:p>
    <w:p w:rsidR="00CF64FA" w:rsidRDefault="00CF64FA">
      <w:bookmarkStart w:id="0" w:name="_GoBack"/>
      <w:bookmarkEnd w:id="0"/>
    </w:p>
    <w:sectPr w:rsidR="00CF64FA" w:rsidSect="00861A5E">
      <w:footerReference w:type="default" r:id="rId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D9B" w:rsidRDefault="005A64DE">
    <w:pPr>
      <w:pStyle w:val="Pta"/>
      <w:jc w:val="right"/>
    </w:pPr>
    <w:r>
      <w:fldChar w:fldCharType="begin"/>
    </w:r>
    <w:r>
      <w:instrText>PAGE   \* MERGEFORMAT</w:instrText>
    </w:r>
    <w:r>
      <w:fldChar w:fldCharType="separate"/>
    </w:r>
    <w:r>
      <w:rPr>
        <w:noProof/>
      </w:rPr>
      <w:t>1</w:t>
    </w:r>
    <w:r>
      <w:fldChar w:fldCharType="end"/>
    </w:r>
  </w:p>
  <w:p w:rsidR="00686D9B" w:rsidRDefault="005A64DE">
    <w:pPr>
      <w:pStyle w:val="Pt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CF21A5"/>
    <w:multiLevelType w:val="hybridMultilevel"/>
    <w:tmpl w:val="33EA0D82"/>
    <w:lvl w:ilvl="0" w:tplc="E2267126">
      <w:start w:val="1"/>
      <w:numFmt w:val="decimal"/>
      <w:lvlText w:val="%1."/>
      <w:lvlJc w:val="left"/>
      <w:pPr>
        <w:ind w:left="2072" w:hanging="360"/>
      </w:pPr>
      <w:rPr>
        <w:rFonts w:hint="default"/>
      </w:rPr>
    </w:lvl>
    <w:lvl w:ilvl="1" w:tplc="041B0019" w:tentative="1">
      <w:start w:val="1"/>
      <w:numFmt w:val="lowerLetter"/>
      <w:lvlText w:val="%2."/>
      <w:lvlJc w:val="left"/>
      <w:pPr>
        <w:ind w:left="2792" w:hanging="360"/>
      </w:pPr>
    </w:lvl>
    <w:lvl w:ilvl="2" w:tplc="041B001B" w:tentative="1">
      <w:start w:val="1"/>
      <w:numFmt w:val="lowerRoman"/>
      <w:lvlText w:val="%3."/>
      <w:lvlJc w:val="right"/>
      <w:pPr>
        <w:ind w:left="3512" w:hanging="180"/>
      </w:pPr>
    </w:lvl>
    <w:lvl w:ilvl="3" w:tplc="041B000F" w:tentative="1">
      <w:start w:val="1"/>
      <w:numFmt w:val="decimal"/>
      <w:lvlText w:val="%4."/>
      <w:lvlJc w:val="left"/>
      <w:pPr>
        <w:ind w:left="4232" w:hanging="360"/>
      </w:pPr>
    </w:lvl>
    <w:lvl w:ilvl="4" w:tplc="041B0019" w:tentative="1">
      <w:start w:val="1"/>
      <w:numFmt w:val="lowerLetter"/>
      <w:lvlText w:val="%5."/>
      <w:lvlJc w:val="left"/>
      <w:pPr>
        <w:ind w:left="4952" w:hanging="360"/>
      </w:pPr>
    </w:lvl>
    <w:lvl w:ilvl="5" w:tplc="041B001B" w:tentative="1">
      <w:start w:val="1"/>
      <w:numFmt w:val="lowerRoman"/>
      <w:lvlText w:val="%6."/>
      <w:lvlJc w:val="right"/>
      <w:pPr>
        <w:ind w:left="5672" w:hanging="180"/>
      </w:pPr>
    </w:lvl>
    <w:lvl w:ilvl="6" w:tplc="041B000F" w:tentative="1">
      <w:start w:val="1"/>
      <w:numFmt w:val="decimal"/>
      <w:lvlText w:val="%7."/>
      <w:lvlJc w:val="left"/>
      <w:pPr>
        <w:ind w:left="6392" w:hanging="360"/>
      </w:pPr>
    </w:lvl>
    <w:lvl w:ilvl="7" w:tplc="041B0019" w:tentative="1">
      <w:start w:val="1"/>
      <w:numFmt w:val="lowerLetter"/>
      <w:lvlText w:val="%8."/>
      <w:lvlJc w:val="left"/>
      <w:pPr>
        <w:ind w:left="7112" w:hanging="360"/>
      </w:pPr>
    </w:lvl>
    <w:lvl w:ilvl="8" w:tplc="041B001B" w:tentative="1">
      <w:start w:val="1"/>
      <w:numFmt w:val="lowerRoman"/>
      <w:lvlText w:val="%9."/>
      <w:lvlJc w:val="right"/>
      <w:pPr>
        <w:ind w:left="7832" w:hanging="180"/>
      </w:pPr>
    </w:lvl>
  </w:abstractNum>
  <w:abstractNum w:abstractNumId="1" w15:restartNumberingAfterBreak="0">
    <w:nsid w:val="617A5159"/>
    <w:multiLevelType w:val="hybridMultilevel"/>
    <w:tmpl w:val="8F5C54A2"/>
    <w:lvl w:ilvl="0" w:tplc="F7F2A720">
      <w:start w:val="1"/>
      <w:numFmt w:val="upperRoman"/>
      <w:lvlText w:val="%1."/>
      <w:lvlJc w:val="left"/>
      <w:pPr>
        <w:tabs>
          <w:tab w:val="num" w:pos="1920"/>
        </w:tabs>
        <w:ind w:left="1920" w:hanging="720"/>
      </w:pPr>
      <w:rPr>
        <w:rFonts w:hint="default"/>
        <w:b/>
      </w:rPr>
    </w:lvl>
    <w:lvl w:ilvl="1" w:tplc="041B0019" w:tentative="1">
      <w:start w:val="1"/>
      <w:numFmt w:val="lowerLetter"/>
      <w:lvlText w:val="%2."/>
      <w:lvlJc w:val="left"/>
      <w:pPr>
        <w:tabs>
          <w:tab w:val="num" w:pos="2280"/>
        </w:tabs>
        <w:ind w:left="2280" w:hanging="360"/>
      </w:pPr>
    </w:lvl>
    <w:lvl w:ilvl="2" w:tplc="041B001B" w:tentative="1">
      <w:start w:val="1"/>
      <w:numFmt w:val="lowerRoman"/>
      <w:lvlText w:val="%3."/>
      <w:lvlJc w:val="right"/>
      <w:pPr>
        <w:tabs>
          <w:tab w:val="num" w:pos="3000"/>
        </w:tabs>
        <w:ind w:left="3000" w:hanging="180"/>
      </w:pPr>
    </w:lvl>
    <w:lvl w:ilvl="3" w:tplc="041B000F" w:tentative="1">
      <w:start w:val="1"/>
      <w:numFmt w:val="decimal"/>
      <w:lvlText w:val="%4."/>
      <w:lvlJc w:val="left"/>
      <w:pPr>
        <w:tabs>
          <w:tab w:val="num" w:pos="3720"/>
        </w:tabs>
        <w:ind w:left="3720" w:hanging="360"/>
      </w:pPr>
    </w:lvl>
    <w:lvl w:ilvl="4" w:tplc="041B0019" w:tentative="1">
      <w:start w:val="1"/>
      <w:numFmt w:val="lowerLetter"/>
      <w:lvlText w:val="%5."/>
      <w:lvlJc w:val="left"/>
      <w:pPr>
        <w:tabs>
          <w:tab w:val="num" w:pos="4440"/>
        </w:tabs>
        <w:ind w:left="4440" w:hanging="360"/>
      </w:pPr>
    </w:lvl>
    <w:lvl w:ilvl="5" w:tplc="041B001B" w:tentative="1">
      <w:start w:val="1"/>
      <w:numFmt w:val="lowerRoman"/>
      <w:lvlText w:val="%6."/>
      <w:lvlJc w:val="right"/>
      <w:pPr>
        <w:tabs>
          <w:tab w:val="num" w:pos="5160"/>
        </w:tabs>
        <w:ind w:left="5160" w:hanging="180"/>
      </w:pPr>
    </w:lvl>
    <w:lvl w:ilvl="6" w:tplc="041B000F" w:tentative="1">
      <w:start w:val="1"/>
      <w:numFmt w:val="decimal"/>
      <w:lvlText w:val="%7."/>
      <w:lvlJc w:val="left"/>
      <w:pPr>
        <w:tabs>
          <w:tab w:val="num" w:pos="5880"/>
        </w:tabs>
        <w:ind w:left="5880" w:hanging="360"/>
      </w:pPr>
    </w:lvl>
    <w:lvl w:ilvl="7" w:tplc="041B0019" w:tentative="1">
      <w:start w:val="1"/>
      <w:numFmt w:val="lowerLetter"/>
      <w:lvlText w:val="%8."/>
      <w:lvlJc w:val="left"/>
      <w:pPr>
        <w:tabs>
          <w:tab w:val="num" w:pos="6600"/>
        </w:tabs>
        <w:ind w:left="6600" w:hanging="360"/>
      </w:pPr>
    </w:lvl>
    <w:lvl w:ilvl="8" w:tplc="041B001B" w:tentative="1">
      <w:start w:val="1"/>
      <w:numFmt w:val="lowerRoman"/>
      <w:lvlText w:val="%9."/>
      <w:lvlJc w:val="right"/>
      <w:pPr>
        <w:tabs>
          <w:tab w:val="num" w:pos="7320"/>
        </w:tabs>
        <w:ind w:left="7320" w:hanging="180"/>
      </w:pPr>
    </w:lvl>
  </w:abstractNum>
  <w:abstractNum w:abstractNumId="2" w15:restartNumberingAfterBreak="0">
    <w:nsid w:val="7F2F0BF9"/>
    <w:multiLevelType w:val="hybridMultilevel"/>
    <w:tmpl w:val="7A6E661E"/>
    <w:lvl w:ilvl="0" w:tplc="EA62316C">
      <w:start w:val="1"/>
      <w:numFmt w:val="upperRoman"/>
      <w:lvlText w:val="%1."/>
      <w:lvlJc w:val="left"/>
      <w:pPr>
        <w:tabs>
          <w:tab w:val="num" w:pos="1920"/>
        </w:tabs>
        <w:ind w:left="1920" w:hanging="720"/>
      </w:pPr>
      <w:rPr>
        <w:rFonts w:hint="default"/>
        <w:b/>
      </w:rPr>
    </w:lvl>
    <w:lvl w:ilvl="1" w:tplc="041B0019" w:tentative="1">
      <w:start w:val="1"/>
      <w:numFmt w:val="lowerLetter"/>
      <w:lvlText w:val="%2."/>
      <w:lvlJc w:val="left"/>
      <w:pPr>
        <w:tabs>
          <w:tab w:val="num" w:pos="2280"/>
        </w:tabs>
        <w:ind w:left="2280" w:hanging="360"/>
      </w:pPr>
    </w:lvl>
    <w:lvl w:ilvl="2" w:tplc="041B001B" w:tentative="1">
      <w:start w:val="1"/>
      <w:numFmt w:val="lowerRoman"/>
      <w:lvlText w:val="%3."/>
      <w:lvlJc w:val="right"/>
      <w:pPr>
        <w:tabs>
          <w:tab w:val="num" w:pos="3000"/>
        </w:tabs>
        <w:ind w:left="3000" w:hanging="180"/>
      </w:pPr>
    </w:lvl>
    <w:lvl w:ilvl="3" w:tplc="041B000F" w:tentative="1">
      <w:start w:val="1"/>
      <w:numFmt w:val="decimal"/>
      <w:lvlText w:val="%4."/>
      <w:lvlJc w:val="left"/>
      <w:pPr>
        <w:tabs>
          <w:tab w:val="num" w:pos="3720"/>
        </w:tabs>
        <w:ind w:left="3720" w:hanging="360"/>
      </w:pPr>
    </w:lvl>
    <w:lvl w:ilvl="4" w:tplc="041B0019" w:tentative="1">
      <w:start w:val="1"/>
      <w:numFmt w:val="lowerLetter"/>
      <w:lvlText w:val="%5."/>
      <w:lvlJc w:val="left"/>
      <w:pPr>
        <w:tabs>
          <w:tab w:val="num" w:pos="4440"/>
        </w:tabs>
        <w:ind w:left="4440" w:hanging="360"/>
      </w:pPr>
    </w:lvl>
    <w:lvl w:ilvl="5" w:tplc="041B001B" w:tentative="1">
      <w:start w:val="1"/>
      <w:numFmt w:val="lowerRoman"/>
      <w:lvlText w:val="%6."/>
      <w:lvlJc w:val="right"/>
      <w:pPr>
        <w:tabs>
          <w:tab w:val="num" w:pos="5160"/>
        </w:tabs>
        <w:ind w:left="5160" w:hanging="180"/>
      </w:pPr>
    </w:lvl>
    <w:lvl w:ilvl="6" w:tplc="041B000F" w:tentative="1">
      <w:start w:val="1"/>
      <w:numFmt w:val="decimal"/>
      <w:lvlText w:val="%7."/>
      <w:lvlJc w:val="left"/>
      <w:pPr>
        <w:tabs>
          <w:tab w:val="num" w:pos="5880"/>
        </w:tabs>
        <w:ind w:left="5880" w:hanging="360"/>
      </w:pPr>
    </w:lvl>
    <w:lvl w:ilvl="7" w:tplc="041B0019" w:tentative="1">
      <w:start w:val="1"/>
      <w:numFmt w:val="lowerLetter"/>
      <w:lvlText w:val="%8."/>
      <w:lvlJc w:val="left"/>
      <w:pPr>
        <w:tabs>
          <w:tab w:val="num" w:pos="6600"/>
        </w:tabs>
        <w:ind w:left="6600" w:hanging="360"/>
      </w:pPr>
    </w:lvl>
    <w:lvl w:ilvl="8" w:tplc="041B001B" w:tentative="1">
      <w:start w:val="1"/>
      <w:numFmt w:val="lowerRoman"/>
      <w:lvlText w:val="%9."/>
      <w:lvlJc w:val="right"/>
      <w:pPr>
        <w:tabs>
          <w:tab w:val="num" w:pos="7320"/>
        </w:tabs>
        <w:ind w:left="73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4DE"/>
    <w:rsid w:val="005A64DE"/>
    <w:rsid w:val="00CF64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84F923-E429-4F62-B7E3-FA165931F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A64DE"/>
    <w:pPr>
      <w:spacing w:after="0" w:line="240" w:lineRule="auto"/>
    </w:pPr>
    <w:rPr>
      <w:rFonts w:ascii="Times New Roman" w:eastAsia="Calibri"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Char">
    <w:name w:val="Základný text Char"/>
    <w:link w:val="Zkladntext"/>
    <w:locked/>
    <w:rsid w:val="005A64DE"/>
    <w:rPr>
      <w:rFonts w:ascii="Calibri" w:eastAsia="Calibri" w:hAnsi="Calibri"/>
      <w:sz w:val="24"/>
      <w:szCs w:val="24"/>
      <w:lang w:eastAsia="sk-SK"/>
    </w:rPr>
  </w:style>
  <w:style w:type="paragraph" w:styleId="Zkladntext">
    <w:name w:val="Body Text"/>
    <w:basedOn w:val="Normlny"/>
    <w:link w:val="ZkladntextChar"/>
    <w:rsid w:val="005A64DE"/>
    <w:pPr>
      <w:jc w:val="both"/>
    </w:pPr>
    <w:rPr>
      <w:rFonts w:ascii="Calibri" w:hAnsi="Calibri" w:cstheme="minorBidi"/>
      <w:lang w:eastAsia="sk-SK"/>
    </w:rPr>
  </w:style>
  <w:style w:type="character" w:customStyle="1" w:styleId="ZkladntextChar1">
    <w:name w:val="Základný text Char1"/>
    <w:basedOn w:val="Predvolenpsmoodseku"/>
    <w:uiPriority w:val="99"/>
    <w:semiHidden/>
    <w:rsid w:val="005A64DE"/>
    <w:rPr>
      <w:rFonts w:ascii="Times New Roman" w:eastAsia="Calibri" w:hAnsi="Times New Roman" w:cs="Times New Roman"/>
      <w:sz w:val="24"/>
      <w:szCs w:val="24"/>
      <w:lang w:eastAsia="cs-CZ"/>
    </w:rPr>
  </w:style>
  <w:style w:type="paragraph" w:styleId="Odsekzoznamu">
    <w:name w:val="List Paragraph"/>
    <w:basedOn w:val="Normlny"/>
    <w:uiPriority w:val="99"/>
    <w:qFormat/>
    <w:rsid w:val="005A64DE"/>
    <w:pPr>
      <w:ind w:left="708"/>
    </w:pPr>
  </w:style>
  <w:style w:type="paragraph" w:styleId="Pta">
    <w:name w:val="footer"/>
    <w:basedOn w:val="Normlny"/>
    <w:link w:val="PtaChar"/>
    <w:uiPriority w:val="99"/>
    <w:rsid w:val="005A64DE"/>
    <w:pPr>
      <w:tabs>
        <w:tab w:val="center" w:pos="4536"/>
        <w:tab w:val="right" w:pos="9072"/>
      </w:tabs>
    </w:pPr>
  </w:style>
  <w:style w:type="character" w:customStyle="1" w:styleId="PtaChar">
    <w:name w:val="Päta Char"/>
    <w:basedOn w:val="Predvolenpsmoodseku"/>
    <w:link w:val="Pta"/>
    <w:uiPriority w:val="99"/>
    <w:rsid w:val="005A64DE"/>
    <w:rPr>
      <w:rFonts w:ascii="Times New Roman" w:eastAsia="Calibri"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2597</Characters>
  <Application>Microsoft Office Word</Application>
  <DocSecurity>0</DocSecurity>
  <Lines>21</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FRKÁŇ Rastislav</dc:creator>
  <cp:keywords/>
  <dc:description/>
  <cp:lastModifiedBy>FRKÁŇ Rastislav</cp:lastModifiedBy>
  <cp:revision>1</cp:revision>
  <dcterms:created xsi:type="dcterms:W3CDTF">2016-10-27T16:50:00Z</dcterms:created>
  <dcterms:modified xsi:type="dcterms:W3CDTF">2016-10-27T16:51:00Z</dcterms:modified>
</cp:coreProperties>
</file>