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B4" w:rsidRPr="002665B4" w:rsidRDefault="005F4C69" w:rsidP="002665B4">
      <w:pPr>
        <w:spacing w:after="0" w:line="240" w:lineRule="auto"/>
        <w:ind w:left="3545" w:firstLine="709"/>
        <w:rPr>
          <w:rFonts w:ascii="Times New Roman" w:eastAsia="Calibri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cs-CZ"/>
        </w:rPr>
        <w:t>U z n e s e n i a</w:t>
      </w:r>
      <w:bookmarkStart w:id="0" w:name="_GoBack"/>
      <w:bookmarkEnd w:id="0"/>
    </w:p>
    <w:p w:rsidR="002665B4" w:rsidRPr="002665B4" w:rsidRDefault="002665B4" w:rsidP="002665B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zo   4.  zasadnutia Obecného zastupiteľstva v Ratkove, konaného dňa 16. 4. 2019</w:t>
      </w:r>
    </w:p>
    <w:p w:rsidR="002665B4" w:rsidRPr="002665B4" w:rsidRDefault="002665B4" w:rsidP="002665B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2665B4">
        <w:rPr>
          <w:rFonts w:ascii="Calibri" w:eastAsia="Calibri" w:hAnsi="Calibri" w:cs="Times New Roman"/>
          <w:sz w:val="24"/>
          <w:szCs w:val="24"/>
        </w:rPr>
        <w:tab/>
      </w: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 prijalo uznesenie č. 21/2019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Obecné zastupiteľstvo: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Prerokovalo:</w:t>
      </w: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Návrh programu 4. zasadnutia OZ 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Schvaľuje:</w:t>
      </w: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  Program 4.zasadnutia OZ v roku 2019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Otvorenie zasadnutia 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Schválenie programu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Určenie zapisovateľa a overovateľov zápisnice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Príprava </w:t>
      </w:r>
      <w:r w:rsidRPr="002665B4">
        <w:rPr>
          <w:rFonts w:ascii="Times New Roman" w:eastAsia="Calibri" w:hAnsi="Times New Roman" w:cs="Times New Roman"/>
          <w:sz w:val="24"/>
          <w:szCs w:val="24"/>
        </w:rPr>
        <w:t>530. výročia prvej zmienky o obci Ratkovo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Rôzne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Návrh na uznesenie</w:t>
      </w:r>
    </w:p>
    <w:p w:rsidR="002665B4" w:rsidRPr="002665B4" w:rsidRDefault="002665B4" w:rsidP="002665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Záver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4"/>
          <w:szCs w:val="24"/>
        </w:rPr>
      </w:pPr>
      <w:r w:rsidRPr="002665B4">
        <w:rPr>
          <w:rFonts w:ascii="Calibri" w:eastAsia="Calibri" w:hAnsi="Calibri" w:cs="Times New Roman"/>
          <w:sz w:val="24"/>
          <w:szCs w:val="24"/>
        </w:rPr>
        <w:t xml:space="preserve">   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 prijalo uznesenie č. 22//2019</w:t>
      </w:r>
    </w:p>
    <w:p w:rsidR="002665B4" w:rsidRPr="002665B4" w:rsidRDefault="002665B4" w:rsidP="002665B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>Obecné zastupiteľstvo:</w:t>
      </w:r>
    </w:p>
    <w:p w:rsidR="002665B4" w:rsidRPr="002665B4" w:rsidRDefault="002665B4" w:rsidP="002665B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Schvaľuje</w:t>
      </w: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zapisovateľa zápisnice: </w:t>
      </w: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Jelu Milancovú </w:t>
      </w: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a overovateľov   </w:t>
      </w: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b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                          zápisnice: </w:t>
      </w: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Dalibora Frkáňa a Radovana Volnu</w:t>
      </w: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OZ  prijalo uznesenie č. 23//2019</w:t>
      </w: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>Obecné zastupiteľstvo schvaľuje výrobu upomienkových predmetov pri príležitosti 530. výročia prvej zmienky o obci Ratkovo do výšky 500€</w:t>
      </w: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OZ  prijalo uznesenie č. 24//2019</w:t>
      </w: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Obecné zastupiteľstvo prerokovalo a schválilo starostu  obce Sučany </w:t>
      </w:r>
      <w:r w:rsidRPr="002665B4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p. Martina Rybára, bytom Meškalská 2, Sučany za člena dozornej rady spoločnoasti TURVOD a.s., Kuzmányho 25, 036 80 Martin ,  IČO 366 672 084 ako zástupcu obcí Dolného Turca.</w:t>
      </w: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cs-CZ"/>
        </w:rPr>
        <w:t>OZ  prijalo uznesenie č. 25//2019</w:t>
      </w: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Obecné zastupiteľstvo schvaľuje parcely 228/6, 228/3 ako parcely individuálnej bytovej výstavby. </w:t>
      </w:r>
    </w:p>
    <w:p w:rsidR="002665B4" w:rsidRPr="002665B4" w:rsidRDefault="002665B4" w:rsidP="002665B4">
      <w:pPr>
        <w:spacing w:after="0" w:line="240" w:lineRule="auto"/>
        <w:ind w:left="705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ind w:left="708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  <w:t>OZ  prijalo uznesenie č. 26/2019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>Obecné zastupiteľstvo :</w:t>
      </w:r>
    </w:p>
    <w:p w:rsidR="002665B4" w:rsidRPr="002665B4" w:rsidRDefault="002665B4" w:rsidP="002665B4">
      <w:pPr>
        <w:spacing w:after="0" w:line="240" w:lineRule="auto"/>
        <w:ind w:left="192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Schvaľuje : </w:t>
      </w: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Uznesenia z 4. zasadnutia  Obecného zastupiteľstva Ratkovo </w:t>
      </w:r>
    </w:p>
    <w:p w:rsidR="002665B4" w:rsidRPr="002665B4" w:rsidRDefault="002665B4" w:rsidP="002665B4">
      <w:pPr>
        <w:spacing w:after="0" w:line="240" w:lineRule="auto"/>
        <w:ind w:left="1200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2665B4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                                </w:t>
      </w:r>
      <w:r w:rsidRPr="002665B4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konaného dňa  16. 4. 2019. </w:t>
      </w: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sk-SK"/>
        </w:rPr>
      </w:pP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tabs>
          <w:tab w:val="left" w:pos="3960"/>
        </w:tabs>
        <w:spacing w:after="0" w:line="240" w:lineRule="auto"/>
        <w:ind w:left="708" w:firstLine="1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2665B4" w:rsidRPr="002665B4" w:rsidRDefault="002665B4" w:rsidP="002665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</w:p>
    <w:p w:rsidR="002665B4" w:rsidRPr="002665B4" w:rsidRDefault="002665B4" w:rsidP="002665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                                                                       </w:t>
      </w: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2665B4">
        <w:rPr>
          <w:rFonts w:ascii="Times New Roman" w:eastAsia="Calibri" w:hAnsi="Times New Roman" w:cs="Times New Roman"/>
          <w:sz w:val="24"/>
          <w:szCs w:val="24"/>
          <w:lang w:eastAsia="sk-SK"/>
        </w:rPr>
        <w:tab/>
      </w:r>
      <w:r w:rsidRPr="002665B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>PhDr. Rastislav  Frkáň</w:t>
      </w:r>
    </w:p>
    <w:p w:rsidR="004A03EA" w:rsidRPr="002665B4" w:rsidRDefault="002665B4" w:rsidP="002665B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sk-SK"/>
        </w:rPr>
      </w:pPr>
      <w:r w:rsidRPr="002665B4">
        <w:rPr>
          <w:rFonts w:ascii="Times New Roman" w:eastAsia="Calibri" w:hAnsi="Times New Roman" w:cs="Times New Roman"/>
          <w:b/>
          <w:sz w:val="24"/>
          <w:szCs w:val="24"/>
          <w:lang w:eastAsia="sk-SK"/>
        </w:rPr>
        <w:t xml:space="preserve">                                                                                                               starosta obce</w:t>
      </w:r>
    </w:p>
    <w:sectPr w:rsidR="004A03EA" w:rsidRPr="002665B4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18F" w:rsidRDefault="005F4C6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7B618F" w:rsidRDefault="005F4C69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7378D"/>
    <w:multiLevelType w:val="hybridMultilevel"/>
    <w:tmpl w:val="3F52890C"/>
    <w:lvl w:ilvl="0" w:tplc="7EFC1866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6" w:hanging="360"/>
      </w:pPr>
    </w:lvl>
    <w:lvl w:ilvl="2" w:tplc="041B001B" w:tentative="1">
      <w:start w:val="1"/>
      <w:numFmt w:val="lowerRoman"/>
      <w:lvlText w:val="%3."/>
      <w:lvlJc w:val="right"/>
      <w:pPr>
        <w:ind w:left="4636" w:hanging="180"/>
      </w:pPr>
    </w:lvl>
    <w:lvl w:ilvl="3" w:tplc="041B000F">
      <w:start w:val="1"/>
      <w:numFmt w:val="decimal"/>
      <w:lvlText w:val="%4."/>
      <w:lvlJc w:val="left"/>
      <w:pPr>
        <w:ind w:left="5356" w:hanging="360"/>
      </w:pPr>
    </w:lvl>
    <w:lvl w:ilvl="4" w:tplc="041B0019" w:tentative="1">
      <w:start w:val="1"/>
      <w:numFmt w:val="lowerLetter"/>
      <w:lvlText w:val="%5."/>
      <w:lvlJc w:val="left"/>
      <w:pPr>
        <w:ind w:left="6076" w:hanging="360"/>
      </w:pPr>
    </w:lvl>
    <w:lvl w:ilvl="5" w:tplc="041B001B" w:tentative="1">
      <w:start w:val="1"/>
      <w:numFmt w:val="lowerRoman"/>
      <w:lvlText w:val="%6."/>
      <w:lvlJc w:val="right"/>
      <w:pPr>
        <w:ind w:left="6796" w:hanging="180"/>
      </w:pPr>
    </w:lvl>
    <w:lvl w:ilvl="6" w:tplc="041B000F" w:tentative="1">
      <w:start w:val="1"/>
      <w:numFmt w:val="decimal"/>
      <w:lvlText w:val="%7."/>
      <w:lvlJc w:val="left"/>
      <w:pPr>
        <w:ind w:left="7516" w:hanging="360"/>
      </w:pPr>
    </w:lvl>
    <w:lvl w:ilvl="7" w:tplc="041B0019" w:tentative="1">
      <w:start w:val="1"/>
      <w:numFmt w:val="lowerLetter"/>
      <w:lvlText w:val="%8."/>
      <w:lvlJc w:val="left"/>
      <w:pPr>
        <w:ind w:left="8236" w:hanging="360"/>
      </w:pPr>
    </w:lvl>
    <w:lvl w:ilvl="8" w:tplc="041B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B4"/>
    <w:rsid w:val="002665B4"/>
    <w:rsid w:val="004A03EA"/>
    <w:rsid w:val="005F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271EE-5637-4282-94BF-26345F60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665B4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2665B4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2</cp:revision>
  <dcterms:created xsi:type="dcterms:W3CDTF">2019-04-24T16:19:00Z</dcterms:created>
  <dcterms:modified xsi:type="dcterms:W3CDTF">2019-04-24T16:20:00Z</dcterms:modified>
</cp:coreProperties>
</file>